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0206B" w14:textId="7A44E11A" w:rsidR="00857254" w:rsidRPr="00857254" w:rsidRDefault="00857254" w:rsidP="00857254">
      <w:pPr>
        <w:jc w:val="center"/>
        <w:rPr>
          <w:b/>
        </w:rPr>
      </w:pPr>
      <w:r w:rsidRPr="00857254">
        <w:rPr>
          <w:rFonts w:hint="eastAsia"/>
          <w:b/>
        </w:rPr>
        <w:t xml:space="preserve">個別支援計画とケース記録　</w:t>
      </w:r>
      <w:bookmarkStart w:id="0" w:name="_GoBack"/>
      <w:bookmarkEnd w:id="0"/>
      <w:r w:rsidRPr="00857254">
        <w:rPr>
          <w:rFonts w:hint="eastAsia"/>
          <w:b/>
        </w:rPr>
        <w:t>第</w:t>
      </w:r>
      <w:r>
        <w:rPr>
          <w:rFonts w:hint="eastAsia"/>
          <w:b/>
        </w:rPr>
        <w:t>3</w:t>
      </w:r>
      <w:r w:rsidRPr="00857254">
        <w:rPr>
          <w:rFonts w:hint="eastAsia"/>
          <w:b/>
        </w:rPr>
        <w:t>回「</w:t>
      </w:r>
      <w:r>
        <w:rPr>
          <w:rFonts w:hint="eastAsia"/>
          <w:b/>
        </w:rPr>
        <w:t>アセスメントとは</w:t>
      </w:r>
      <w:r w:rsidRPr="00857254">
        <w:rPr>
          <w:rFonts w:hint="eastAsia"/>
          <w:b/>
        </w:rPr>
        <w:t>」</w:t>
      </w:r>
      <w:r w:rsidR="00AE6A4E" w:rsidRPr="00AE6A4E">
        <w:rPr>
          <w:b/>
        </w:rPr>
        <w:t>01160803wtj</w:t>
      </w:r>
    </w:p>
    <w:tbl>
      <w:tblPr>
        <w:tblStyle w:val="aa"/>
        <w:tblW w:w="14884" w:type="dxa"/>
        <w:tblInd w:w="250" w:type="dxa"/>
        <w:tblLook w:val="04A0" w:firstRow="1" w:lastRow="0" w:firstColumn="1" w:lastColumn="0" w:noHBand="0" w:noVBand="1"/>
      </w:tblPr>
      <w:tblGrid>
        <w:gridCol w:w="851"/>
        <w:gridCol w:w="3118"/>
        <w:gridCol w:w="3260"/>
        <w:gridCol w:w="7655"/>
      </w:tblGrid>
      <w:tr w:rsidR="003A415D" w14:paraId="2C20A17E" w14:textId="77777777" w:rsidTr="008D3956">
        <w:trPr>
          <w:trHeight w:val="334"/>
        </w:trPr>
        <w:tc>
          <w:tcPr>
            <w:tcW w:w="851" w:type="dxa"/>
          </w:tcPr>
          <w:p w14:paraId="7E388FBF" w14:textId="77777777" w:rsidR="003A415D" w:rsidRPr="00CE58C7" w:rsidRDefault="003A415D" w:rsidP="008D3956">
            <w:pPr>
              <w:jc w:val="center"/>
              <w:rPr>
                <w:sz w:val="18"/>
                <w:szCs w:val="18"/>
              </w:rPr>
            </w:pPr>
            <w:r>
              <w:rPr>
                <w:rFonts w:hint="eastAsia"/>
                <w:sz w:val="18"/>
                <w:szCs w:val="18"/>
              </w:rPr>
              <w:t>ページ</w:t>
            </w:r>
            <w:r w:rsidRPr="00CE58C7">
              <w:rPr>
                <w:rFonts w:hint="eastAsia"/>
                <w:sz w:val="18"/>
                <w:szCs w:val="18"/>
              </w:rPr>
              <w:t>＃</w:t>
            </w:r>
          </w:p>
        </w:tc>
        <w:tc>
          <w:tcPr>
            <w:tcW w:w="3118" w:type="dxa"/>
            <w:vAlign w:val="center"/>
          </w:tcPr>
          <w:p w14:paraId="5AEF7B49" w14:textId="77777777" w:rsidR="003A415D" w:rsidRDefault="003A415D" w:rsidP="008D3956">
            <w:pPr>
              <w:jc w:val="center"/>
            </w:pPr>
            <w:r>
              <w:rPr>
                <w:rFonts w:hint="eastAsia"/>
              </w:rPr>
              <w:t>シートタイトル</w:t>
            </w:r>
          </w:p>
        </w:tc>
        <w:tc>
          <w:tcPr>
            <w:tcW w:w="3260" w:type="dxa"/>
            <w:vAlign w:val="center"/>
          </w:tcPr>
          <w:p w14:paraId="305984C0" w14:textId="77777777" w:rsidR="003A415D" w:rsidRDefault="003A415D" w:rsidP="008D3956">
            <w:pPr>
              <w:jc w:val="center"/>
            </w:pPr>
            <w:r>
              <w:rPr>
                <w:rFonts w:hint="eastAsia"/>
              </w:rPr>
              <w:t>小見出し</w:t>
            </w:r>
          </w:p>
        </w:tc>
        <w:tc>
          <w:tcPr>
            <w:tcW w:w="7655" w:type="dxa"/>
            <w:vAlign w:val="center"/>
          </w:tcPr>
          <w:p w14:paraId="75467C6F" w14:textId="77777777" w:rsidR="003A415D" w:rsidRDefault="007F483F" w:rsidP="008D3956">
            <w:pPr>
              <w:jc w:val="center"/>
            </w:pPr>
            <w:r>
              <w:rPr>
                <w:rFonts w:hint="eastAsia"/>
              </w:rPr>
              <w:t>要点　「」は</w:t>
            </w:r>
            <w:r w:rsidR="003A415D">
              <w:rPr>
                <w:rFonts w:hint="eastAsia"/>
              </w:rPr>
              <w:t>テロップ</w:t>
            </w:r>
          </w:p>
        </w:tc>
      </w:tr>
      <w:tr w:rsidR="00A71776" w14:paraId="6FAA20A2" w14:textId="77777777" w:rsidTr="008D3956">
        <w:trPr>
          <w:trHeight w:val="334"/>
        </w:trPr>
        <w:tc>
          <w:tcPr>
            <w:tcW w:w="851" w:type="dxa"/>
            <w:vMerge w:val="restart"/>
          </w:tcPr>
          <w:p w14:paraId="7AE0194A" w14:textId="77777777" w:rsidR="00A71776" w:rsidRDefault="00A71776" w:rsidP="008D3956">
            <w:pPr>
              <w:jc w:val="center"/>
              <w:rPr>
                <w:sz w:val="18"/>
                <w:szCs w:val="18"/>
              </w:rPr>
            </w:pPr>
            <w:r>
              <w:rPr>
                <w:rFonts w:hint="eastAsia"/>
                <w:sz w:val="18"/>
                <w:szCs w:val="18"/>
              </w:rPr>
              <w:t>P1</w:t>
            </w:r>
            <w:r>
              <w:rPr>
                <w:rFonts w:hint="eastAsia"/>
                <w:sz w:val="18"/>
                <w:szCs w:val="18"/>
              </w:rPr>
              <w:t>下</w:t>
            </w:r>
          </w:p>
        </w:tc>
        <w:tc>
          <w:tcPr>
            <w:tcW w:w="3118" w:type="dxa"/>
            <w:vMerge w:val="restart"/>
            <w:vAlign w:val="center"/>
          </w:tcPr>
          <w:p w14:paraId="023726C5" w14:textId="77777777" w:rsidR="00A71776" w:rsidRDefault="00A71776" w:rsidP="008D3956">
            <w:pPr>
              <w:jc w:val="center"/>
            </w:pPr>
            <w:r>
              <w:rPr>
                <w:rFonts w:hint="eastAsia"/>
              </w:rPr>
              <w:t>アセスメントとは何か</w:t>
            </w:r>
          </w:p>
        </w:tc>
        <w:tc>
          <w:tcPr>
            <w:tcW w:w="3260" w:type="dxa"/>
            <w:vAlign w:val="center"/>
          </w:tcPr>
          <w:p w14:paraId="18D702D9" w14:textId="77777777" w:rsidR="00A71776" w:rsidRDefault="00A71776" w:rsidP="00694A4E">
            <w:pPr>
              <w:pStyle w:val="a3"/>
              <w:numPr>
                <w:ilvl w:val="0"/>
                <w:numId w:val="11"/>
              </w:numPr>
              <w:ind w:leftChars="0"/>
              <w:jc w:val="left"/>
            </w:pPr>
            <w:r>
              <w:rPr>
                <w:rFonts w:hint="eastAsia"/>
              </w:rPr>
              <w:t>利用者の想い（希望や夢）を確認し</w:t>
            </w:r>
          </w:p>
        </w:tc>
        <w:tc>
          <w:tcPr>
            <w:tcW w:w="7655" w:type="dxa"/>
            <w:vAlign w:val="center"/>
          </w:tcPr>
          <w:p w14:paraId="0B9509EB" w14:textId="77777777" w:rsidR="00A71776" w:rsidRPr="00694A4E" w:rsidRDefault="00A71776" w:rsidP="00694A4E">
            <w:pPr>
              <w:jc w:val="left"/>
            </w:pPr>
            <w:r>
              <w:rPr>
                <w:rFonts w:hint="eastAsia"/>
              </w:rPr>
              <w:t>「利用者の想い（希望や夢）を確認すること」が一番大事。</w:t>
            </w:r>
            <w:r>
              <w:br/>
            </w:r>
            <w:r w:rsidRPr="00694A4E">
              <w:rPr>
                <w:rFonts w:hint="eastAsia"/>
              </w:rPr>
              <w:t>どうしても私たちは</w:t>
            </w:r>
            <w:r>
              <w:rPr>
                <w:rFonts w:hint="eastAsia"/>
              </w:rPr>
              <w:t>、できることできないことに目が行きがちだが、「利用者のニーズや想いに応えていく」。</w:t>
            </w:r>
            <w:r>
              <w:br/>
            </w:r>
            <w:r w:rsidR="000869B3">
              <w:rPr>
                <w:rFonts w:hint="eastAsia"/>
              </w:rPr>
              <w:t>「</w:t>
            </w:r>
            <w:r>
              <w:rPr>
                <w:rFonts w:hint="eastAsia"/>
              </w:rPr>
              <w:t>利用者の自己決定や自己選択、エンパワメントを育てていく</w:t>
            </w:r>
            <w:r w:rsidR="000869B3">
              <w:rPr>
                <w:rFonts w:hint="eastAsia"/>
              </w:rPr>
              <w:t>」</w:t>
            </w:r>
            <w:r>
              <w:rPr>
                <w:rFonts w:hint="eastAsia"/>
              </w:rPr>
              <w:t>ことが大事。</w:t>
            </w:r>
          </w:p>
        </w:tc>
      </w:tr>
      <w:tr w:rsidR="00A71776" w14:paraId="60074922" w14:textId="77777777" w:rsidTr="008D3956">
        <w:trPr>
          <w:trHeight w:val="334"/>
        </w:trPr>
        <w:tc>
          <w:tcPr>
            <w:tcW w:w="851" w:type="dxa"/>
            <w:vMerge/>
          </w:tcPr>
          <w:p w14:paraId="6CB2E3C1" w14:textId="77777777" w:rsidR="00A71776" w:rsidRDefault="00A71776" w:rsidP="008D3956">
            <w:pPr>
              <w:jc w:val="center"/>
              <w:rPr>
                <w:sz w:val="18"/>
                <w:szCs w:val="18"/>
              </w:rPr>
            </w:pPr>
          </w:p>
        </w:tc>
        <w:tc>
          <w:tcPr>
            <w:tcW w:w="3118" w:type="dxa"/>
            <w:vMerge/>
            <w:vAlign w:val="center"/>
          </w:tcPr>
          <w:p w14:paraId="25D85B86" w14:textId="77777777" w:rsidR="00A71776" w:rsidRDefault="00A71776" w:rsidP="008D3956">
            <w:pPr>
              <w:jc w:val="center"/>
            </w:pPr>
          </w:p>
        </w:tc>
        <w:tc>
          <w:tcPr>
            <w:tcW w:w="3260" w:type="dxa"/>
            <w:vAlign w:val="center"/>
          </w:tcPr>
          <w:p w14:paraId="783BF99F" w14:textId="77777777" w:rsidR="00A71776" w:rsidRDefault="00A71776" w:rsidP="00694A4E">
            <w:pPr>
              <w:pStyle w:val="a3"/>
              <w:numPr>
                <w:ilvl w:val="0"/>
                <w:numId w:val="11"/>
              </w:numPr>
              <w:ind w:leftChars="0"/>
              <w:jc w:val="left"/>
            </w:pPr>
            <w:r>
              <w:rPr>
                <w:rFonts w:hint="eastAsia"/>
              </w:rPr>
              <w:t>利用者を取り巻く環境・状況を考慮し</w:t>
            </w:r>
          </w:p>
        </w:tc>
        <w:tc>
          <w:tcPr>
            <w:tcW w:w="7655" w:type="dxa"/>
            <w:vAlign w:val="center"/>
          </w:tcPr>
          <w:p w14:paraId="2FE42FB7" w14:textId="77777777" w:rsidR="00A71776" w:rsidRPr="00694A4E" w:rsidRDefault="00A71776" w:rsidP="00694A4E">
            <w:pPr>
              <w:jc w:val="left"/>
            </w:pPr>
            <w:r>
              <w:rPr>
                <w:rFonts w:hint="eastAsia"/>
              </w:rPr>
              <w:t>環境と利用者個人との関係性の中で、私たちは利用者の支援を考える。</w:t>
            </w:r>
            <w:r>
              <w:br/>
            </w:r>
            <w:r>
              <w:rPr>
                <w:rFonts w:hint="eastAsia"/>
              </w:rPr>
              <w:t>「利用者を取り巻く環境・状況を精査する」ことがとても大事になる。</w:t>
            </w:r>
          </w:p>
        </w:tc>
      </w:tr>
      <w:tr w:rsidR="00A71776" w14:paraId="1B356A21" w14:textId="77777777" w:rsidTr="008D3956">
        <w:trPr>
          <w:trHeight w:val="334"/>
        </w:trPr>
        <w:tc>
          <w:tcPr>
            <w:tcW w:w="851" w:type="dxa"/>
            <w:vMerge/>
          </w:tcPr>
          <w:p w14:paraId="128D8C66" w14:textId="77777777" w:rsidR="00A71776" w:rsidRDefault="00A71776" w:rsidP="008D3956">
            <w:pPr>
              <w:jc w:val="center"/>
              <w:rPr>
                <w:sz w:val="18"/>
                <w:szCs w:val="18"/>
              </w:rPr>
            </w:pPr>
          </w:p>
        </w:tc>
        <w:tc>
          <w:tcPr>
            <w:tcW w:w="3118" w:type="dxa"/>
            <w:vMerge/>
            <w:vAlign w:val="center"/>
          </w:tcPr>
          <w:p w14:paraId="5B4FDFDF" w14:textId="77777777" w:rsidR="00A71776" w:rsidRDefault="00A71776" w:rsidP="008D3956">
            <w:pPr>
              <w:jc w:val="center"/>
            </w:pPr>
          </w:p>
        </w:tc>
        <w:tc>
          <w:tcPr>
            <w:tcW w:w="3260" w:type="dxa"/>
            <w:vAlign w:val="center"/>
          </w:tcPr>
          <w:p w14:paraId="224C5E68" w14:textId="77777777" w:rsidR="00A71776" w:rsidRDefault="00A71776" w:rsidP="00694A4E">
            <w:pPr>
              <w:pStyle w:val="a3"/>
              <w:numPr>
                <w:ilvl w:val="0"/>
                <w:numId w:val="11"/>
              </w:numPr>
              <w:ind w:leftChars="0"/>
              <w:jc w:val="left"/>
            </w:pPr>
            <w:r>
              <w:rPr>
                <w:rFonts w:hint="eastAsia"/>
              </w:rPr>
              <w:t>利用者の潜在能力、可能性といった長所・強さを大切にしながら</w:t>
            </w:r>
          </w:p>
        </w:tc>
        <w:tc>
          <w:tcPr>
            <w:tcW w:w="7655" w:type="dxa"/>
            <w:vAlign w:val="center"/>
          </w:tcPr>
          <w:p w14:paraId="66CE80F0" w14:textId="77777777" w:rsidR="00A71776" w:rsidRDefault="006E11FD" w:rsidP="005921CD">
            <w:pPr>
              <w:jc w:val="left"/>
            </w:pPr>
            <w:r>
              <w:rPr>
                <w:rFonts w:hint="eastAsia"/>
              </w:rPr>
              <w:t>「</w:t>
            </w:r>
            <w:r w:rsidR="00A71776">
              <w:rPr>
                <w:rFonts w:hint="eastAsia"/>
              </w:rPr>
              <w:t>強みを活かす、得意なことを活かす</w:t>
            </w:r>
            <w:r>
              <w:rPr>
                <w:rFonts w:hint="eastAsia"/>
              </w:rPr>
              <w:t>」</w:t>
            </w:r>
            <w:r w:rsidR="00A71776">
              <w:rPr>
                <w:rFonts w:hint="eastAsia"/>
              </w:rPr>
              <w:t>。これにもコツがいる。</w:t>
            </w:r>
            <w:r w:rsidR="00A71776">
              <w:rPr>
                <w:rFonts w:hint="eastAsia"/>
              </w:rPr>
              <w:t>(</w:t>
            </w:r>
            <w:r w:rsidR="00A71776">
              <w:rPr>
                <w:rFonts w:hint="eastAsia"/>
              </w:rPr>
              <w:t>後述</w:t>
            </w:r>
            <w:r w:rsidR="00A71776">
              <w:rPr>
                <w:rFonts w:hint="eastAsia"/>
              </w:rPr>
              <w:t>)</w:t>
            </w:r>
          </w:p>
        </w:tc>
      </w:tr>
      <w:tr w:rsidR="00A71776" w14:paraId="4CCF8A17" w14:textId="77777777" w:rsidTr="008D3956">
        <w:trPr>
          <w:trHeight w:val="334"/>
        </w:trPr>
        <w:tc>
          <w:tcPr>
            <w:tcW w:w="851" w:type="dxa"/>
            <w:vMerge/>
          </w:tcPr>
          <w:p w14:paraId="6B353FE3" w14:textId="77777777" w:rsidR="00A71776" w:rsidRDefault="00A71776" w:rsidP="008D3956">
            <w:pPr>
              <w:jc w:val="center"/>
              <w:rPr>
                <w:sz w:val="18"/>
                <w:szCs w:val="18"/>
              </w:rPr>
            </w:pPr>
          </w:p>
        </w:tc>
        <w:tc>
          <w:tcPr>
            <w:tcW w:w="3118" w:type="dxa"/>
            <w:vMerge/>
            <w:vAlign w:val="center"/>
          </w:tcPr>
          <w:p w14:paraId="74E0E7BD" w14:textId="77777777" w:rsidR="00A71776" w:rsidRDefault="00A71776" w:rsidP="008D3956">
            <w:pPr>
              <w:jc w:val="center"/>
            </w:pPr>
          </w:p>
        </w:tc>
        <w:tc>
          <w:tcPr>
            <w:tcW w:w="3260" w:type="dxa"/>
            <w:vAlign w:val="center"/>
          </w:tcPr>
          <w:p w14:paraId="73273CA9" w14:textId="77777777" w:rsidR="00A71776" w:rsidRDefault="00A71776" w:rsidP="00694A4E">
            <w:pPr>
              <w:pStyle w:val="a3"/>
              <w:numPr>
                <w:ilvl w:val="0"/>
                <w:numId w:val="11"/>
              </w:numPr>
              <w:ind w:leftChars="0"/>
              <w:jc w:val="left"/>
            </w:pPr>
            <w:r>
              <w:rPr>
                <w:rFonts w:hint="eastAsia"/>
              </w:rPr>
              <w:t>利用者の生活課題や困難を把握し、分析・検討すること</w:t>
            </w:r>
          </w:p>
        </w:tc>
        <w:tc>
          <w:tcPr>
            <w:tcW w:w="7655" w:type="dxa"/>
            <w:vAlign w:val="center"/>
          </w:tcPr>
          <w:p w14:paraId="434F1B1A" w14:textId="77777777" w:rsidR="00A71776" w:rsidRPr="00C40133" w:rsidRDefault="00A71776" w:rsidP="00694A4E">
            <w:pPr>
              <w:jc w:val="left"/>
            </w:pPr>
            <w:r>
              <w:rPr>
                <w:rFonts w:hint="eastAsia"/>
              </w:rPr>
              <w:t>生きづらさや生活のしづらさを分析する。</w:t>
            </w:r>
            <w:r w:rsidR="006E11FD">
              <w:rPr>
                <w:rFonts w:hint="eastAsia"/>
              </w:rPr>
              <w:t>「</w:t>
            </w:r>
            <w:r>
              <w:rPr>
                <w:rFonts w:hint="eastAsia"/>
              </w:rPr>
              <w:t>利用者直接本人から事情を聴く</w:t>
            </w:r>
            <w:r w:rsidR="006E11FD">
              <w:rPr>
                <w:rFonts w:hint="eastAsia"/>
              </w:rPr>
              <w:t>」</w:t>
            </w:r>
            <w:r>
              <w:rPr>
                <w:rFonts w:hint="eastAsia"/>
              </w:rPr>
              <w:t>。</w:t>
            </w:r>
          </w:p>
        </w:tc>
      </w:tr>
      <w:tr w:rsidR="00A71776" w14:paraId="4E3FA7E6" w14:textId="77777777" w:rsidTr="008D3956">
        <w:trPr>
          <w:trHeight w:val="334"/>
        </w:trPr>
        <w:tc>
          <w:tcPr>
            <w:tcW w:w="851" w:type="dxa"/>
            <w:vMerge/>
          </w:tcPr>
          <w:p w14:paraId="50F15F6F" w14:textId="77777777" w:rsidR="00A71776" w:rsidRDefault="00A71776" w:rsidP="008D3956">
            <w:pPr>
              <w:jc w:val="center"/>
              <w:rPr>
                <w:sz w:val="18"/>
                <w:szCs w:val="18"/>
              </w:rPr>
            </w:pPr>
          </w:p>
        </w:tc>
        <w:tc>
          <w:tcPr>
            <w:tcW w:w="3118" w:type="dxa"/>
            <w:vMerge/>
            <w:vAlign w:val="center"/>
          </w:tcPr>
          <w:p w14:paraId="56E6FF50" w14:textId="77777777" w:rsidR="00A71776" w:rsidRDefault="00A71776" w:rsidP="008D3956">
            <w:pPr>
              <w:jc w:val="center"/>
            </w:pPr>
          </w:p>
        </w:tc>
        <w:tc>
          <w:tcPr>
            <w:tcW w:w="3260" w:type="dxa"/>
            <w:vAlign w:val="center"/>
          </w:tcPr>
          <w:p w14:paraId="76DD7FAB" w14:textId="77777777" w:rsidR="00A71776" w:rsidRDefault="00A71776" w:rsidP="00694A4E">
            <w:pPr>
              <w:pStyle w:val="a3"/>
              <w:numPr>
                <w:ilvl w:val="0"/>
                <w:numId w:val="11"/>
              </w:numPr>
              <w:ind w:leftChars="0"/>
              <w:jc w:val="left"/>
            </w:pPr>
            <w:r>
              <w:rPr>
                <w:rFonts w:hint="eastAsia"/>
              </w:rPr>
              <w:t>支援計画を立て、⑥実際的な支援を展開してくための課題分析</w:t>
            </w:r>
          </w:p>
        </w:tc>
        <w:tc>
          <w:tcPr>
            <w:tcW w:w="7655" w:type="dxa"/>
            <w:vAlign w:val="center"/>
          </w:tcPr>
          <w:p w14:paraId="2A77BAA2" w14:textId="77777777" w:rsidR="00A71776" w:rsidRDefault="00A71776" w:rsidP="005921CD">
            <w:pPr>
              <w:jc w:val="left"/>
            </w:pPr>
            <w:r>
              <w:rPr>
                <w:rFonts w:hint="eastAsia"/>
              </w:rPr>
              <w:t>課題を段階的に積み上げていく。「課題を分解して、</w:t>
            </w:r>
            <w:r w:rsidRPr="005921CD">
              <w:rPr>
                <w:rFonts w:hint="eastAsia"/>
              </w:rPr>
              <w:t>スモールステップ、スモールゴール</w:t>
            </w:r>
            <w:r w:rsidR="006E11FD">
              <w:rPr>
                <w:rFonts w:hint="eastAsia"/>
              </w:rPr>
              <w:t>をつくる」。</w:t>
            </w:r>
          </w:p>
        </w:tc>
      </w:tr>
      <w:tr w:rsidR="00A71776" w14:paraId="2F9D263C" w14:textId="77777777" w:rsidTr="008D3956">
        <w:trPr>
          <w:trHeight w:val="334"/>
        </w:trPr>
        <w:tc>
          <w:tcPr>
            <w:tcW w:w="851" w:type="dxa"/>
            <w:vMerge/>
          </w:tcPr>
          <w:p w14:paraId="7B191498" w14:textId="77777777" w:rsidR="00A71776" w:rsidRDefault="00A71776" w:rsidP="008D3956">
            <w:pPr>
              <w:jc w:val="center"/>
              <w:rPr>
                <w:sz w:val="18"/>
                <w:szCs w:val="18"/>
              </w:rPr>
            </w:pPr>
          </w:p>
        </w:tc>
        <w:tc>
          <w:tcPr>
            <w:tcW w:w="3118" w:type="dxa"/>
            <w:vMerge/>
            <w:vAlign w:val="center"/>
          </w:tcPr>
          <w:p w14:paraId="0C37F698" w14:textId="77777777" w:rsidR="00A71776" w:rsidRDefault="00A71776" w:rsidP="008D3956">
            <w:pPr>
              <w:jc w:val="center"/>
            </w:pPr>
          </w:p>
        </w:tc>
        <w:tc>
          <w:tcPr>
            <w:tcW w:w="3260" w:type="dxa"/>
            <w:vAlign w:val="center"/>
          </w:tcPr>
          <w:p w14:paraId="59FBE3EF" w14:textId="77777777" w:rsidR="00A71776" w:rsidRDefault="00A71776" w:rsidP="005921CD">
            <w:pPr>
              <w:pStyle w:val="a3"/>
              <w:numPr>
                <w:ilvl w:val="0"/>
                <w:numId w:val="12"/>
              </w:numPr>
              <w:ind w:leftChars="0"/>
              <w:jc w:val="left"/>
            </w:pPr>
            <w:r>
              <w:rPr>
                <w:rFonts w:hint="eastAsia"/>
              </w:rPr>
              <w:t>アセスメントは一度で終了せず、支援を実践しながら</w:t>
            </w:r>
          </w:p>
        </w:tc>
        <w:tc>
          <w:tcPr>
            <w:tcW w:w="7655" w:type="dxa"/>
            <w:vAlign w:val="center"/>
          </w:tcPr>
          <w:p w14:paraId="2F6422F0" w14:textId="77777777" w:rsidR="00A71776" w:rsidRDefault="00A71776" w:rsidP="00A71776">
            <w:pPr>
              <w:jc w:val="left"/>
            </w:pPr>
            <w:r>
              <w:rPr>
                <w:rFonts w:hint="eastAsia"/>
              </w:rPr>
              <w:t>アセスメントは支援計画を作る</w:t>
            </w:r>
            <w:r w:rsidR="00B935CE">
              <w:rPr>
                <w:rFonts w:hint="eastAsia"/>
              </w:rPr>
              <w:t>当初、</w:t>
            </w:r>
            <w:r>
              <w:rPr>
                <w:rFonts w:hint="eastAsia"/>
              </w:rPr>
              <w:t>前段階だけではなく、支援過程を通じて、「循環的に繰り返しアセスメントする」</w:t>
            </w:r>
          </w:p>
        </w:tc>
      </w:tr>
      <w:tr w:rsidR="00A71776" w14:paraId="49A73479" w14:textId="77777777" w:rsidTr="008D3956">
        <w:trPr>
          <w:trHeight w:val="334"/>
        </w:trPr>
        <w:tc>
          <w:tcPr>
            <w:tcW w:w="851" w:type="dxa"/>
            <w:vMerge/>
          </w:tcPr>
          <w:p w14:paraId="3AD0857E" w14:textId="77777777" w:rsidR="00A71776" w:rsidRDefault="00A71776" w:rsidP="008D3956">
            <w:pPr>
              <w:jc w:val="center"/>
              <w:rPr>
                <w:sz w:val="18"/>
                <w:szCs w:val="18"/>
              </w:rPr>
            </w:pPr>
          </w:p>
        </w:tc>
        <w:tc>
          <w:tcPr>
            <w:tcW w:w="3118" w:type="dxa"/>
            <w:vMerge/>
            <w:vAlign w:val="center"/>
          </w:tcPr>
          <w:p w14:paraId="6C9E075D" w14:textId="77777777" w:rsidR="00A71776" w:rsidRDefault="00A71776" w:rsidP="008D3956">
            <w:pPr>
              <w:jc w:val="center"/>
            </w:pPr>
          </w:p>
        </w:tc>
        <w:tc>
          <w:tcPr>
            <w:tcW w:w="3260" w:type="dxa"/>
            <w:vAlign w:val="center"/>
          </w:tcPr>
          <w:p w14:paraId="058D7DC4" w14:textId="77777777" w:rsidR="00A71776" w:rsidRDefault="00A71776" w:rsidP="005921CD">
            <w:pPr>
              <w:pStyle w:val="a3"/>
              <w:numPr>
                <w:ilvl w:val="0"/>
                <w:numId w:val="12"/>
              </w:numPr>
              <w:ind w:leftChars="0"/>
              <w:jc w:val="left"/>
            </w:pPr>
            <w:r>
              <w:rPr>
                <w:rFonts w:hint="eastAsia"/>
              </w:rPr>
              <w:t>記録し、それに基づいて⑨モニタリング</w:t>
            </w:r>
          </w:p>
        </w:tc>
        <w:tc>
          <w:tcPr>
            <w:tcW w:w="7655" w:type="dxa"/>
            <w:vAlign w:val="center"/>
          </w:tcPr>
          <w:p w14:paraId="201E68CD" w14:textId="0B7190D8" w:rsidR="00A71776" w:rsidRDefault="00A71776" w:rsidP="005921CD">
            <w:pPr>
              <w:jc w:val="left"/>
            </w:pPr>
            <w:r>
              <w:rPr>
                <w:rFonts w:hint="eastAsia"/>
              </w:rPr>
              <w:t>アセスメントに基づき、</w:t>
            </w:r>
            <w:r w:rsidR="00B935CE">
              <w:rPr>
                <w:rFonts w:hint="eastAsia"/>
              </w:rPr>
              <w:t>「</w:t>
            </w:r>
            <w:r>
              <w:rPr>
                <w:rFonts w:hint="eastAsia"/>
              </w:rPr>
              <w:t>実践をし、記録をし、それを評価として中間にまとめていく</w:t>
            </w:r>
            <w:r w:rsidR="00B935CE">
              <w:rPr>
                <w:rFonts w:hint="eastAsia"/>
              </w:rPr>
              <w:t>」</w:t>
            </w:r>
            <w:r>
              <w:rPr>
                <w:rFonts w:hint="eastAsia"/>
              </w:rPr>
              <w:t>ことが、モニタリングになる</w:t>
            </w:r>
            <w:r w:rsidR="00CD0519">
              <w:rPr>
                <w:rFonts w:hint="eastAsia"/>
              </w:rPr>
              <w:t>。</w:t>
            </w:r>
          </w:p>
        </w:tc>
      </w:tr>
      <w:tr w:rsidR="00A71776" w14:paraId="54435550" w14:textId="77777777" w:rsidTr="008D3956">
        <w:trPr>
          <w:trHeight w:val="334"/>
        </w:trPr>
        <w:tc>
          <w:tcPr>
            <w:tcW w:w="851" w:type="dxa"/>
            <w:vMerge/>
          </w:tcPr>
          <w:p w14:paraId="2E94E20C" w14:textId="77777777" w:rsidR="00A71776" w:rsidRDefault="00A71776" w:rsidP="008D3956">
            <w:pPr>
              <w:jc w:val="center"/>
              <w:rPr>
                <w:sz w:val="18"/>
                <w:szCs w:val="18"/>
              </w:rPr>
            </w:pPr>
          </w:p>
        </w:tc>
        <w:tc>
          <w:tcPr>
            <w:tcW w:w="3118" w:type="dxa"/>
            <w:vMerge/>
            <w:vAlign w:val="center"/>
          </w:tcPr>
          <w:p w14:paraId="20B0A2E7" w14:textId="77777777" w:rsidR="00A71776" w:rsidRDefault="00A71776" w:rsidP="008D3956">
            <w:pPr>
              <w:jc w:val="center"/>
            </w:pPr>
          </w:p>
        </w:tc>
        <w:tc>
          <w:tcPr>
            <w:tcW w:w="3260" w:type="dxa"/>
            <w:vAlign w:val="center"/>
          </w:tcPr>
          <w:p w14:paraId="336648C4" w14:textId="77777777" w:rsidR="00A71776" w:rsidRDefault="00A71776" w:rsidP="0022640B">
            <w:pPr>
              <w:pStyle w:val="a3"/>
              <w:numPr>
                <w:ilvl w:val="0"/>
                <w:numId w:val="13"/>
              </w:numPr>
              <w:ind w:leftChars="0"/>
              <w:jc w:val="left"/>
            </w:pPr>
            <w:r>
              <w:rPr>
                <w:rFonts w:hint="eastAsia"/>
              </w:rPr>
              <w:t>再アセスメントして、支援計画を軌道修正する</w:t>
            </w:r>
          </w:p>
        </w:tc>
        <w:tc>
          <w:tcPr>
            <w:tcW w:w="7655" w:type="dxa"/>
            <w:vAlign w:val="center"/>
          </w:tcPr>
          <w:p w14:paraId="760260AA" w14:textId="1ECE7474" w:rsidR="00A71776" w:rsidRDefault="00A71776" w:rsidP="005921CD">
            <w:pPr>
              <w:jc w:val="left"/>
            </w:pPr>
            <w:r>
              <w:rPr>
                <w:rFonts w:hint="eastAsia"/>
              </w:rPr>
              <w:t>モニタリング後に再アセスメントをして、支援計画をもう一度全体的に見直して、軌道修正する</w:t>
            </w:r>
            <w:r w:rsidR="00CD0519">
              <w:rPr>
                <w:rFonts w:hint="eastAsia"/>
              </w:rPr>
              <w:t>。</w:t>
            </w:r>
          </w:p>
        </w:tc>
      </w:tr>
      <w:tr w:rsidR="00A71776" w14:paraId="6EDA68C9" w14:textId="77777777" w:rsidTr="008D3956">
        <w:trPr>
          <w:trHeight w:val="334"/>
        </w:trPr>
        <w:tc>
          <w:tcPr>
            <w:tcW w:w="851" w:type="dxa"/>
            <w:vMerge/>
          </w:tcPr>
          <w:p w14:paraId="362CCC22" w14:textId="77777777" w:rsidR="00A71776" w:rsidRDefault="00A71776" w:rsidP="008D3956">
            <w:pPr>
              <w:jc w:val="center"/>
              <w:rPr>
                <w:sz w:val="18"/>
                <w:szCs w:val="18"/>
              </w:rPr>
            </w:pPr>
          </w:p>
        </w:tc>
        <w:tc>
          <w:tcPr>
            <w:tcW w:w="3118" w:type="dxa"/>
            <w:vMerge/>
            <w:vAlign w:val="center"/>
          </w:tcPr>
          <w:p w14:paraId="6FA007AB" w14:textId="77777777" w:rsidR="00A71776" w:rsidRDefault="00A71776" w:rsidP="008D3956">
            <w:pPr>
              <w:jc w:val="center"/>
            </w:pPr>
          </w:p>
        </w:tc>
        <w:tc>
          <w:tcPr>
            <w:tcW w:w="3260" w:type="dxa"/>
            <w:vAlign w:val="center"/>
          </w:tcPr>
          <w:p w14:paraId="69532AB9" w14:textId="77777777" w:rsidR="00A71776" w:rsidRDefault="00A71776" w:rsidP="0022640B">
            <w:pPr>
              <w:pStyle w:val="a3"/>
              <w:numPr>
                <w:ilvl w:val="0"/>
                <w:numId w:val="13"/>
              </w:numPr>
              <w:ind w:leftChars="0"/>
              <w:jc w:val="left"/>
            </w:pPr>
            <w:r>
              <w:rPr>
                <w:rFonts w:hint="eastAsia"/>
              </w:rPr>
              <w:t>循環的プロセス</w:t>
            </w:r>
          </w:p>
        </w:tc>
        <w:tc>
          <w:tcPr>
            <w:tcW w:w="7655" w:type="dxa"/>
            <w:vAlign w:val="center"/>
          </w:tcPr>
          <w:p w14:paraId="369AE1EF" w14:textId="77777777" w:rsidR="00A71776" w:rsidRDefault="00A71776" w:rsidP="005921CD">
            <w:pPr>
              <w:jc w:val="left"/>
            </w:pPr>
            <w:r>
              <w:rPr>
                <w:rFonts w:hint="eastAsia"/>
              </w:rPr>
              <w:t>上記のプロセス・循環が非常に大事。アセスメントはそのかなめとなる。</w:t>
            </w:r>
          </w:p>
        </w:tc>
      </w:tr>
      <w:tr w:rsidR="00A71776" w14:paraId="42850130" w14:textId="77777777" w:rsidTr="008D3956">
        <w:trPr>
          <w:trHeight w:val="334"/>
        </w:trPr>
        <w:tc>
          <w:tcPr>
            <w:tcW w:w="851" w:type="dxa"/>
            <w:vMerge/>
          </w:tcPr>
          <w:p w14:paraId="4BF2D47D" w14:textId="77777777" w:rsidR="00A71776" w:rsidRDefault="00A71776" w:rsidP="008D3956">
            <w:pPr>
              <w:jc w:val="center"/>
              <w:rPr>
                <w:sz w:val="18"/>
                <w:szCs w:val="18"/>
              </w:rPr>
            </w:pPr>
          </w:p>
        </w:tc>
        <w:tc>
          <w:tcPr>
            <w:tcW w:w="3118" w:type="dxa"/>
            <w:vMerge/>
            <w:vAlign w:val="center"/>
          </w:tcPr>
          <w:p w14:paraId="3DCEA7C9" w14:textId="77777777" w:rsidR="00A71776" w:rsidRDefault="00A71776" w:rsidP="008D3956">
            <w:pPr>
              <w:jc w:val="center"/>
            </w:pPr>
          </w:p>
        </w:tc>
        <w:tc>
          <w:tcPr>
            <w:tcW w:w="3260" w:type="dxa"/>
            <w:vAlign w:val="center"/>
          </w:tcPr>
          <w:p w14:paraId="3C07A4D5" w14:textId="77777777" w:rsidR="00A71776" w:rsidRDefault="00A71776" w:rsidP="00A71776">
            <w:pPr>
              <w:jc w:val="left"/>
            </w:pPr>
          </w:p>
        </w:tc>
        <w:tc>
          <w:tcPr>
            <w:tcW w:w="7655" w:type="dxa"/>
            <w:vAlign w:val="center"/>
          </w:tcPr>
          <w:p w14:paraId="0C4B5EEA" w14:textId="77777777" w:rsidR="00A71776" w:rsidRDefault="00A71776" w:rsidP="005921CD">
            <w:pPr>
              <w:jc w:val="left"/>
            </w:pPr>
            <w:r>
              <w:rPr>
                <w:rFonts w:hint="eastAsia"/>
              </w:rPr>
              <w:t>「</w:t>
            </w:r>
            <w:r w:rsidRPr="00A71776">
              <w:rPr>
                <w:rFonts w:hint="eastAsia"/>
              </w:rPr>
              <w:t>個別支援計画、記録、アセスメントは三位一体の関係</w:t>
            </w:r>
            <w:r>
              <w:rPr>
                <w:rFonts w:hint="eastAsia"/>
              </w:rPr>
              <w:t>」</w:t>
            </w:r>
          </w:p>
        </w:tc>
      </w:tr>
      <w:tr w:rsidR="00284FE3" w14:paraId="1BED4A9B" w14:textId="77777777" w:rsidTr="008D3956">
        <w:trPr>
          <w:trHeight w:val="334"/>
        </w:trPr>
        <w:tc>
          <w:tcPr>
            <w:tcW w:w="851" w:type="dxa"/>
            <w:vMerge w:val="restart"/>
          </w:tcPr>
          <w:p w14:paraId="038B6189" w14:textId="77777777" w:rsidR="00284FE3" w:rsidRDefault="00284FE3" w:rsidP="008D3956">
            <w:pPr>
              <w:jc w:val="center"/>
              <w:rPr>
                <w:sz w:val="18"/>
                <w:szCs w:val="18"/>
              </w:rPr>
            </w:pPr>
            <w:r>
              <w:rPr>
                <w:rFonts w:hint="eastAsia"/>
                <w:sz w:val="18"/>
                <w:szCs w:val="18"/>
              </w:rPr>
              <w:lastRenderedPageBreak/>
              <w:t>P2</w:t>
            </w:r>
            <w:r>
              <w:rPr>
                <w:rFonts w:hint="eastAsia"/>
                <w:sz w:val="18"/>
                <w:szCs w:val="18"/>
              </w:rPr>
              <w:t>上</w:t>
            </w:r>
          </w:p>
        </w:tc>
        <w:tc>
          <w:tcPr>
            <w:tcW w:w="3118" w:type="dxa"/>
            <w:vMerge w:val="restart"/>
            <w:vAlign w:val="center"/>
          </w:tcPr>
          <w:p w14:paraId="1529891B" w14:textId="77777777" w:rsidR="00284FE3" w:rsidRDefault="00284FE3" w:rsidP="008D3956">
            <w:pPr>
              <w:jc w:val="center"/>
            </w:pPr>
            <w:r>
              <w:rPr>
                <w:rFonts w:hint="eastAsia"/>
              </w:rPr>
              <w:t>基本的なアセスメント内容</w:t>
            </w:r>
          </w:p>
        </w:tc>
        <w:tc>
          <w:tcPr>
            <w:tcW w:w="3260" w:type="dxa"/>
            <w:vAlign w:val="center"/>
          </w:tcPr>
          <w:p w14:paraId="757D9D75" w14:textId="77777777" w:rsidR="00284FE3" w:rsidRDefault="00284FE3" w:rsidP="00A71776">
            <w:pPr>
              <w:jc w:val="left"/>
            </w:pPr>
            <w:r>
              <w:rPr>
                <w:rFonts w:hint="eastAsia"/>
              </w:rPr>
              <w:t>・生育歴、家族歴、利用者（必要に応じて家族）の意向</w:t>
            </w:r>
          </w:p>
        </w:tc>
        <w:tc>
          <w:tcPr>
            <w:tcW w:w="7655" w:type="dxa"/>
            <w:vAlign w:val="center"/>
          </w:tcPr>
          <w:p w14:paraId="6F0E8ABC" w14:textId="77777777" w:rsidR="00284FE3" w:rsidRDefault="00284FE3" w:rsidP="005921CD">
            <w:pPr>
              <w:jc w:val="left"/>
            </w:pPr>
            <w:r>
              <w:rPr>
                <w:rFonts w:hint="eastAsia"/>
              </w:rPr>
              <w:t>特に「利用者の意向」は大事。</w:t>
            </w:r>
            <w:r>
              <w:br/>
            </w:r>
            <w:r>
              <w:rPr>
                <w:rFonts w:hint="eastAsia"/>
              </w:rPr>
              <w:t>時には、利用者と家族の意向がぶつかる場合もあるが、それも含めて記録する。</w:t>
            </w:r>
          </w:p>
        </w:tc>
      </w:tr>
      <w:tr w:rsidR="00284FE3" w14:paraId="4D0F8E06" w14:textId="77777777" w:rsidTr="008D3956">
        <w:trPr>
          <w:trHeight w:val="334"/>
        </w:trPr>
        <w:tc>
          <w:tcPr>
            <w:tcW w:w="851" w:type="dxa"/>
            <w:vMerge/>
          </w:tcPr>
          <w:p w14:paraId="7953DCF8" w14:textId="77777777" w:rsidR="00284FE3" w:rsidRDefault="00284FE3" w:rsidP="008D3956">
            <w:pPr>
              <w:jc w:val="center"/>
              <w:rPr>
                <w:sz w:val="18"/>
                <w:szCs w:val="18"/>
              </w:rPr>
            </w:pPr>
          </w:p>
        </w:tc>
        <w:tc>
          <w:tcPr>
            <w:tcW w:w="3118" w:type="dxa"/>
            <w:vMerge/>
            <w:vAlign w:val="center"/>
          </w:tcPr>
          <w:p w14:paraId="21510CEF" w14:textId="77777777" w:rsidR="00284FE3" w:rsidRDefault="00284FE3" w:rsidP="008D3956">
            <w:pPr>
              <w:jc w:val="center"/>
            </w:pPr>
          </w:p>
        </w:tc>
        <w:tc>
          <w:tcPr>
            <w:tcW w:w="3260" w:type="dxa"/>
            <w:vAlign w:val="center"/>
          </w:tcPr>
          <w:p w14:paraId="3D69E399" w14:textId="77777777" w:rsidR="00284FE3" w:rsidRDefault="00284FE3" w:rsidP="00A71776">
            <w:pPr>
              <w:jc w:val="left"/>
            </w:pPr>
            <w:r>
              <w:rPr>
                <w:rFonts w:hint="eastAsia"/>
              </w:rPr>
              <w:t>・参加・活動、訓練や就労状況、本人を取り巻く環境など</w:t>
            </w:r>
          </w:p>
        </w:tc>
        <w:tc>
          <w:tcPr>
            <w:tcW w:w="7655" w:type="dxa"/>
            <w:vAlign w:val="center"/>
          </w:tcPr>
          <w:p w14:paraId="224D35F5" w14:textId="77777777" w:rsidR="00284FE3" w:rsidRDefault="00284FE3" w:rsidP="005921CD">
            <w:pPr>
              <w:jc w:val="left"/>
            </w:pPr>
            <w:r>
              <w:rPr>
                <w:rFonts w:hint="eastAsia"/>
              </w:rPr>
              <w:t>特に、参加と活動では、「どのように一般社会の中に参加していくのか。どのような活動に参加していくのか」という視点で利用者をとらえていく。</w:t>
            </w:r>
          </w:p>
          <w:p w14:paraId="071BB586" w14:textId="77777777" w:rsidR="00284FE3" w:rsidRPr="00E10EFF" w:rsidRDefault="00284FE3" w:rsidP="009A5FDA">
            <w:pPr>
              <w:jc w:val="left"/>
            </w:pPr>
            <w:r>
              <w:rPr>
                <w:rFonts w:hint="eastAsia"/>
              </w:rPr>
              <w:t>「制約を外していくこと、制限を解除していくこと」がアセスメントで大事。</w:t>
            </w:r>
            <w:r>
              <w:br/>
            </w:r>
            <w:r w:rsidRPr="00B57E96">
              <w:rPr>
                <w:rFonts w:hint="eastAsia"/>
              </w:rPr>
              <w:t>訓練や就労状況、本人を取り巻く環境</w:t>
            </w:r>
            <w:r>
              <w:rPr>
                <w:rFonts w:hint="eastAsia"/>
              </w:rPr>
              <w:t>では、人、物的な環境、ソフト、例えば「日常的な事業所のプログラム、支援の関わり方、設備のあり方」も見直してくことが必要。</w:t>
            </w:r>
          </w:p>
        </w:tc>
      </w:tr>
      <w:tr w:rsidR="00284FE3" w14:paraId="60A12BD3" w14:textId="77777777" w:rsidTr="008D3956">
        <w:trPr>
          <w:trHeight w:val="334"/>
        </w:trPr>
        <w:tc>
          <w:tcPr>
            <w:tcW w:w="851" w:type="dxa"/>
            <w:vMerge/>
          </w:tcPr>
          <w:p w14:paraId="68C86CCB" w14:textId="77777777" w:rsidR="00284FE3" w:rsidRDefault="00284FE3" w:rsidP="008D3956">
            <w:pPr>
              <w:jc w:val="center"/>
              <w:rPr>
                <w:sz w:val="18"/>
                <w:szCs w:val="18"/>
              </w:rPr>
            </w:pPr>
          </w:p>
        </w:tc>
        <w:tc>
          <w:tcPr>
            <w:tcW w:w="3118" w:type="dxa"/>
            <w:vMerge/>
            <w:vAlign w:val="center"/>
          </w:tcPr>
          <w:p w14:paraId="6C02A82C" w14:textId="77777777" w:rsidR="00284FE3" w:rsidRDefault="00284FE3" w:rsidP="008D3956">
            <w:pPr>
              <w:jc w:val="center"/>
            </w:pPr>
          </w:p>
        </w:tc>
        <w:tc>
          <w:tcPr>
            <w:tcW w:w="3260" w:type="dxa"/>
            <w:vAlign w:val="center"/>
          </w:tcPr>
          <w:p w14:paraId="3CFA8690" w14:textId="77777777" w:rsidR="00284FE3" w:rsidRDefault="00284FE3" w:rsidP="00A71776">
            <w:pPr>
              <w:jc w:val="left"/>
            </w:pPr>
            <w:r>
              <w:rPr>
                <w:rFonts w:hint="eastAsia"/>
              </w:rPr>
              <w:t>・本人の強み・環境の強み</w:t>
            </w:r>
            <w:r>
              <w:br/>
            </w:r>
            <w:r>
              <w:rPr>
                <w:rFonts w:hint="eastAsia"/>
              </w:rPr>
              <w:t>・利用できる社会資源や関係機関</w:t>
            </w:r>
          </w:p>
        </w:tc>
        <w:tc>
          <w:tcPr>
            <w:tcW w:w="7655" w:type="dxa"/>
            <w:vAlign w:val="center"/>
          </w:tcPr>
          <w:p w14:paraId="72090F69" w14:textId="77777777" w:rsidR="00284FE3" w:rsidRDefault="00284FE3" w:rsidP="005921CD">
            <w:pPr>
              <w:jc w:val="left"/>
            </w:pPr>
            <w:r>
              <w:rPr>
                <w:rFonts w:hint="eastAsia"/>
              </w:rPr>
              <w:t>本人の強み、環境の強みを考え、利用できる資源を作っていく、あるいは見直していくことが大事。</w:t>
            </w:r>
          </w:p>
        </w:tc>
      </w:tr>
      <w:tr w:rsidR="00284FE3" w:rsidRPr="00B935CE" w14:paraId="2E11DDCC" w14:textId="77777777" w:rsidTr="008D3956">
        <w:trPr>
          <w:trHeight w:val="334"/>
        </w:trPr>
        <w:tc>
          <w:tcPr>
            <w:tcW w:w="851" w:type="dxa"/>
            <w:vMerge/>
          </w:tcPr>
          <w:p w14:paraId="221B2116" w14:textId="77777777" w:rsidR="00284FE3" w:rsidRDefault="00284FE3" w:rsidP="008D3956">
            <w:pPr>
              <w:jc w:val="center"/>
              <w:rPr>
                <w:sz w:val="18"/>
                <w:szCs w:val="18"/>
              </w:rPr>
            </w:pPr>
          </w:p>
        </w:tc>
        <w:tc>
          <w:tcPr>
            <w:tcW w:w="3118" w:type="dxa"/>
            <w:vMerge/>
            <w:vAlign w:val="center"/>
          </w:tcPr>
          <w:p w14:paraId="05D0FDE5" w14:textId="77777777" w:rsidR="00284FE3" w:rsidRDefault="00284FE3" w:rsidP="008D3956">
            <w:pPr>
              <w:jc w:val="center"/>
            </w:pPr>
          </w:p>
        </w:tc>
        <w:tc>
          <w:tcPr>
            <w:tcW w:w="3260" w:type="dxa"/>
            <w:vAlign w:val="center"/>
          </w:tcPr>
          <w:p w14:paraId="3DA8F6CF" w14:textId="77777777" w:rsidR="00284FE3" w:rsidRDefault="00284FE3" w:rsidP="00A71776">
            <w:pPr>
              <w:jc w:val="left"/>
            </w:pPr>
            <w:r w:rsidRPr="0003507B">
              <w:rPr>
                <w:rFonts w:hint="eastAsia"/>
              </w:rPr>
              <w:t>課題分析と優先順位</w:t>
            </w:r>
          </w:p>
        </w:tc>
        <w:tc>
          <w:tcPr>
            <w:tcW w:w="7655" w:type="dxa"/>
            <w:vAlign w:val="center"/>
          </w:tcPr>
          <w:p w14:paraId="16113B05" w14:textId="77777777" w:rsidR="00284FE3" w:rsidRDefault="00284FE3" w:rsidP="00DF5162">
            <w:pPr>
              <w:jc w:val="left"/>
            </w:pPr>
            <w:r>
              <w:rPr>
                <w:rFonts w:hint="eastAsia"/>
              </w:rPr>
              <w:t>総合的な分析を行いながら、徐々に意向をくみ取りながら課題分析をして、優先順位を決めていく。</w:t>
            </w:r>
          </w:p>
        </w:tc>
      </w:tr>
      <w:tr w:rsidR="00284FE3" w:rsidRPr="00B935CE" w14:paraId="766243F0" w14:textId="77777777" w:rsidTr="008D3956">
        <w:trPr>
          <w:trHeight w:val="334"/>
        </w:trPr>
        <w:tc>
          <w:tcPr>
            <w:tcW w:w="851" w:type="dxa"/>
            <w:vMerge/>
          </w:tcPr>
          <w:p w14:paraId="7E76B0AD" w14:textId="77777777" w:rsidR="00284FE3" w:rsidRDefault="00284FE3" w:rsidP="008D3956">
            <w:pPr>
              <w:jc w:val="center"/>
              <w:rPr>
                <w:sz w:val="18"/>
                <w:szCs w:val="18"/>
              </w:rPr>
            </w:pPr>
          </w:p>
        </w:tc>
        <w:tc>
          <w:tcPr>
            <w:tcW w:w="3118" w:type="dxa"/>
            <w:vMerge/>
            <w:vAlign w:val="center"/>
          </w:tcPr>
          <w:p w14:paraId="2A64C753" w14:textId="77777777" w:rsidR="00284FE3" w:rsidRDefault="00284FE3" w:rsidP="008D3956">
            <w:pPr>
              <w:jc w:val="center"/>
            </w:pPr>
          </w:p>
        </w:tc>
        <w:tc>
          <w:tcPr>
            <w:tcW w:w="3260" w:type="dxa"/>
            <w:vAlign w:val="center"/>
          </w:tcPr>
          <w:p w14:paraId="773F72F9" w14:textId="77777777" w:rsidR="00284FE3" w:rsidRPr="0003507B" w:rsidRDefault="00284FE3" w:rsidP="00A71776">
            <w:pPr>
              <w:jc w:val="left"/>
            </w:pPr>
            <w:r>
              <w:rPr>
                <w:rFonts w:hint="eastAsia"/>
              </w:rPr>
              <w:t>・利用者の初期状態や基本的ニーズの把握から、課題を整理</w:t>
            </w:r>
          </w:p>
        </w:tc>
        <w:tc>
          <w:tcPr>
            <w:tcW w:w="7655" w:type="dxa"/>
            <w:vAlign w:val="center"/>
          </w:tcPr>
          <w:p w14:paraId="582AA0A8" w14:textId="77777777" w:rsidR="00284FE3" w:rsidRDefault="00284FE3" w:rsidP="00DF5162">
            <w:pPr>
              <w:jc w:val="left"/>
            </w:pPr>
            <w:r>
              <w:rPr>
                <w:rFonts w:hint="eastAsia"/>
              </w:rPr>
              <w:t>利用者の初期状態や基本ニーズを把握していく中で、徐々に利用者が何を求めて、そこのニーズは何かが見えてくる。その中から一番大事な課題を整理していくことになる。</w:t>
            </w:r>
          </w:p>
        </w:tc>
      </w:tr>
      <w:tr w:rsidR="00284FE3" w:rsidRPr="00B935CE" w14:paraId="56EDBD8F" w14:textId="77777777" w:rsidTr="008D3956">
        <w:trPr>
          <w:trHeight w:val="334"/>
        </w:trPr>
        <w:tc>
          <w:tcPr>
            <w:tcW w:w="851" w:type="dxa"/>
            <w:vMerge/>
          </w:tcPr>
          <w:p w14:paraId="32D55882" w14:textId="77777777" w:rsidR="00284FE3" w:rsidRDefault="00284FE3" w:rsidP="008D3956">
            <w:pPr>
              <w:jc w:val="center"/>
              <w:rPr>
                <w:sz w:val="18"/>
                <w:szCs w:val="18"/>
              </w:rPr>
            </w:pPr>
          </w:p>
        </w:tc>
        <w:tc>
          <w:tcPr>
            <w:tcW w:w="3118" w:type="dxa"/>
            <w:vMerge/>
            <w:vAlign w:val="center"/>
          </w:tcPr>
          <w:p w14:paraId="3DB132B1" w14:textId="77777777" w:rsidR="00284FE3" w:rsidRDefault="00284FE3" w:rsidP="008D3956">
            <w:pPr>
              <w:jc w:val="center"/>
            </w:pPr>
          </w:p>
        </w:tc>
        <w:tc>
          <w:tcPr>
            <w:tcW w:w="3260" w:type="dxa"/>
            <w:vAlign w:val="center"/>
          </w:tcPr>
          <w:p w14:paraId="51F2845F" w14:textId="77777777" w:rsidR="00284FE3" w:rsidRDefault="00284FE3" w:rsidP="00A71776">
            <w:pPr>
              <w:jc w:val="left"/>
            </w:pPr>
            <w:r>
              <w:rPr>
                <w:rFonts w:hint="eastAsia"/>
              </w:rPr>
              <w:t>・課題の整理に当たっては、全体の課題と各分野別の課題を整理する</w:t>
            </w:r>
          </w:p>
        </w:tc>
        <w:tc>
          <w:tcPr>
            <w:tcW w:w="7655" w:type="dxa"/>
            <w:vAlign w:val="center"/>
          </w:tcPr>
          <w:p w14:paraId="5FCD02B5" w14:textId="77777777" w:rsidR="00284FE3" w:rsidRDefault="00284FE3" w:rsidP="00DF5162">
            <w:pPr>
              <w:jc w:val="left"/>
            </w:pPr>
            <w:r>
              <w:rPr>
                <w:rFonts w:hint="eastAsia"/>
              </w:rPr>
              <w:t>「多機能、多職種連携の中で吟味されること」であり、「全部支援者が一人で抱え込むのではなく、チーム全体で課題を分担すること」。</w:t>
            </w:r>
          </w:p>
        </w:tc>
      </w:tr>
      <w:tr w:rsidR="00284FE3" w:rsidRPr="00B935CE" w14:paraId="0A4C6F11" w14:textId="77777777" w:rsidTr="008D3956">
        <w:trPr>
          <w:trHeight w:val="334"/>
        </w:trPr>
        <w:tc>
          <w:tcPr>
            <w:tcW w:w="851" w:type="dxa"/>
            <w:vMerge/>
          </w:tcPr>
          <w:p w14:paraId="798DEEB0" w14:textId="77777777" w:rsidR="00284FE3" w:rsidRDefault="00284FE3" w:rsidP="008D3956">
            <w:pPr>
              <w:jc w:val="center"/>
              <w:rPr>
                <w:sz w:val="18"/>
                <w:szCs w:val="18"/>
              </w:rPr>
            </w:pPr>
          </w:p>
        </w:tc>
        <w:tc>
          <w:tcPr>
            <w:tcW w:w="3118" w:type="dxa"/>
            <w:vMerge/>
            <w:vAlign w:val="center"/>
          </w:tcPr>
          <w:p w14:paraId="550ACAAD" w14:textId="77777777" w:rsidR="00284FE3" w:rsidRDefault="00284FE3" w:rsidP="008D3956">
            <w:pPr>
              <w:jc w:val="center"/>
            </w:pPr>
          </w:p>
        </w:tc>
        <w:tc>
          <w:tcPr>
            <w:tcW w:w="3260" w:type="dxa"/>
            <w:vAlign w:val="center"/>
          </w:tcPr>
          <w:p w14:paraId="1A0E28B0" w14:textId="77777777" w:rsidR="00284FE3" w:rsidRDefault="00284FE3" w:rsidP="00A71776">
            <w:pPr>
              <w:jc w:val="left"/>
            </w:pPr>
            <w:r>
              <w:rPr>
                <w:rFonts w:hint="eastAsia"/>
              </w:rPr>
              <w:t>・課題の整理にあたっては、優先順位を設定</w:t>
            </w:r>
          </w:p>
        </w:tc>
        <w:tc>
          <w:tcPr>
            <w:tcW w:w="7655" w:type="dxa"/>
            <w:vAlign w:val="center"/>
          </w:tcPr>
          <w:p w14:paraId="2C3BB99C" w14:textId="77777777" w:rsidR="00284FE3" w:rsidRDefault="00284FE3" w:rsidP="00DF5162">
            <w:pPr>
              <w:jc w:val="left"/>
            </w:pPr>
            <w:r>
              <w:rPr>
                <w:rFonts w:hint="eastAsia"/>
              </w:rPr>
              <w:t>課題の整理にあたっては、何から取り組むのか、とりあえず何からやるのか、「長期目標、短期目標、そして当座何をやるのかという緊急の目標」、目標や課題をきちんと分けて考えることも大切。</w:t>
            </w:r>
          </w:p>
        </w:tc>
      </w:tr>
      <w:tr w:rsidR="00284FE3" w:rsidRPr="00B935CE" w14:paraId="63A7D3D7" w14:textId="77777777" w:rsidTr="008D3956">
        <w:trPr>
          <w:trHeight w:val="334"/>
        </w:trPr>
        <w:tc>
          <w:tcPr>
            <w:tcW w:w="851" w:type="dxa"/>
          </w:tcPr>
          <w:p w14:paraId="314D870A" w14:textId="77777777" w:rsidR="00284FE3" w:rsidRDefault="00284FE3" w:rsidP="008D3956">
            <w:pPr>
              <w:jc w:val="center"/>
              <w:rPr>
                <w:sz w:val="18"/>
                <w:szCs w:val="18"/>
              </w:rPr>
            </w:pPr>
            <w:r>
              <w:rPr>
                <w:sz w:val="18"/>
                <w:szCs w:val="18"/>
              </w:rPr>
              <w:t>P2</w:t>
            </w:r>
            <w:r>
              <w:rPr>
                <w:sz w:val="18"/>
                <w:szCs w:val="18"/>
              </w:rPr>
              <w:t>下</w:t>
            </w:r>
          </w:p>
        </w:tc>
        <w:tc>
          <w:tcPr>
            <w:tcW w:w="3118" w:type="dxa"/>
            <w:vAlign w:val="center"/>
          </w:tcPr>
          <w:p w14:paraId="06425664" w14:textId="77777777" w:rsidR="00284FE3" w:rsidRDefault="00284FE3" w:rsidP="008D3956">
            <w:pPr>
              <w:jc w:val="center"/>
            </w:pPr>
            <w:r>
              <w:t>■</w:t>
            </w:r>
            <w:r>
              <w:t>ニーズとは</w:t>
            </w:r>
          </w:p>
        </w:tc>
        <w:tc>
          <w:tcPr>
            <w:tcW w:w="3260" w:type="dxa"/>
            <w:vAlign w:val="center"/>
          </w:tcPr>
          <w:p w14:paraId="39F8DFF1" w14:textId="77777777" w:rsidR="00284FE3" w:rsidRDefault="00284FE3" w:rsidP="00A71776">
            <w:pPr>
              <w:jc w:val="left"/>
            </w:pPr>
          </w:p>
        </w:tc>
        <w:tc>
          <w:tcPr>
            <w:tcW w:w="7655" w:type="dxa"/>
            <w:vAlign w:val="center"/>
          </w:tcPr>
          <w:p w14:paraId="1BB40170" w14:textId="77777777" w:rsidR="00661C61" w:rsidRDefault="007B36D2" w:rsidP="007B36D2">
            <w:pPr>
              <w:jc w:val="left"/>
            </w:pPr>
            <w:r>
              <w:rPr>
                <w:rFonts w:hint="eastAsia"/>
              </w:rPr>
              <w:t>利用者のニーズというと、利用者の夢や希望を考えがちだが、</w:t>
            </w:r>
            <w:r w:rsidR="00661C61">
              <w:rPr>
                <w:rFonts w:hint="eastAsia"/>
              </w:rPr>
              <w:t>アセスメントで考えるニーズとは、「環境要因、個人の要因、二つの要因ではなくいかない葛藤状態にあるものがニーズ」。</w:t>
            </w:r>
          </w:p>
        </w:tc>
      </w:tr>
      <w:tr w:rsidR="007B36D2" w:rsidRPr="00B935CE" w14:paraId="505FFE4F" w14:textId="77777777" w:rsidTr="008D3956">
        <w:trPr>
          <w:trHeight w:val="334"/>
        </w:trPr>
        <w:tc>
          <w:tcPr>
            <w:tcW w:w="851" w:type="dxa"/>
          </w:tcPr>
          <w:p w14:paraId="3876DB1D" w14:textId="77777777" w:rsidR="007B36D2" w:rsidRDefault="007B36D2" w:rsidP="008D3956">
            <w:pPr>
              <w:jc w:val="center"/>
              <w:rPr>
                <w:sz w:val="18"/>
                <w:szCs w:val="18"/>
              </w:rPr>
            </w:pPr>
            <w:r>
              <w:rPr>
                <w:sz w:val="18"/>
                <w:szCs w:val="18"/>
              </w:rPr>
              <w:lastRenderedPageBreak/>
              <w:t>P3</w:t>
            </w:r>
            <w:r>
              <w:rPr>
                <w:sz w:val="18"/>
                <w:szCs w:val="18"/>
              </w:rPr>
              <w:t>上</w:t>
            </w:r>
          </w:p>
        </w:tc>
        <w:tc>
          <w:tcPr>
            <w:tcW w:w="3118" w:type="dxa"/>
            <w:vAlign w:val="center"/>
          </w:tcPr>
          <w:p w14:paraId="42C0B29D" w14:textId="77777777" w:rsidR="007B36D2" w:rsidRDefault="007B36D2" w:rsidP="008D3956">
            <w:pPr>
              <w:jc w:val="center"/>
            </w:pPr>
            <w:r>
              <w:t>■</w:t>
            </w:r>
            <w:r>
              <w:t>ニーズって何だろう？</w:t>
            </w:r>
          </w:p>
        </w:tc>
        <w:tc>
          <w:tcPr>
            <w:tcW w:w="3260" w:type="dxa"/>
            <w:vAlign w:val="center"/>
          </w:tcPr>
          <w:p w14:paraId="75910B05" w14:textId="77777777" w:rsidR="007B36D2" w:rsidRDefault="007B36D2" w:rsidP="00A71776">
            <w:pPr>
              <w:jc w:val="left"/>
            </w:pPr>
          </w:p>
        </w:tc>
        <w:tc>
          <w:tcPr>
            <w:tcW w:w="7655" w:type="dxa"/>
            <w:vAlign w:val="center"/>
          </w:tcPr>
          <w:p w14:paraId="5860C4C9" w14:textId="77777777" w:rsidR="007B36D2" w:rsidRDefault="007B36D2" w:rsidP="007B36D2">
            <w:pPr>
              <w:jc w:val="left"/>
            </w:pPr>
            <w:r>
              <w:rPr>
                <w:rFonts w:hint="eastAsia"/>
              </w:rPr>
              <w:t>つまり「利用者の夢そのものではなく、あるべき姿、より望ましい状態、</w:t>
            </w:r>
            <w:r w:rsidR="00C003AC">
              <w:rPr>
                <w:rFonts w:hint="eastAsia"/>
              </w:rPr>
              <w:t>より</w:t>
            </w:r>
            <w:r>
              <w:rPr>
                <w:rFonts w:hint="eastAsia"/>
              </w:rPr>
              <w:t>望ましい状態をあるべき姿に近づけるために必要な一部欠けているもの、その現実の内容の課題を実現するための諸手段を考えていくこと</w:t>
            </w:r>
            <w:r w:rsidR="00CF6452">
              <w:rPr>
                <w:rFonts w:hint="eastAsia"/>
              </w:rPr>
              <w:t>」が</w:t>
            </w:r>
            <w:r>
              <w:rPr>
                <w:rFonts w:hint="eastAsia"/>
              </w:rPr>
              <w:t>ニーズの考え方。</w:t>
            </w:r>
          </w:p>
          <w:p w14:paraId="136A4A88" w14:textId="77777777" w:rsidR="007B36D2" w:rsidRDefault="007B36D2" w:rsidP="007B36D2">
            <w:pPr>
              <w:jc w:val="left"/>
            </w:pPr>
            <w:r>
              <w:rPr>
                <w:rFonts w:hint="eastAsia"/>
              </w:rPr>
              <w:t>私たちは大きな抽象的な望ましい状況を夢に描くが、実際の課題では、「具体的な現実的な内容で考えていく」必要</w:t>
            </w:r>
            <w:r w:rsidR="00CF6452">
              <w:rPr>
                <w:rFonts w:hint="eastAsia"/>
              </w:rPr>
              <w:t>があり、</w:t>
            </w:r>
            <w:r>
              <w:rPr>
                <w:rFonts w:hint="eastAsia"/>
              </w:rPr>
              <w:t>「優先的な内容が何かを具体的に選んでいく」必要がある。</w:t>
            </w:r>
          </w:p>
          <w:p w14:paraId="6FBA1261" w14:textId="77777777" w:rsidR="007B36D2" w:rsidRDefault="007B36D2" w:rsidP="007B36D2">
            <w:pPr>
              <w:jc w:val="left"/>
            </w:pPr>
            <w:r>
              <w:rPr>
                <w:rFonts w:hint="eastAsia"/>
              </w:rPr>
              <w:t>「あるべき姿をより望ましい状態に落とし込み、より望ましい状態の不足している部分を</w:t>
            </w:r>
            <w:r w:rsidR="009044B6">
              <w:rPr>
                <w:rFonts w:hint="eastAsia"/>
              </w:rPr>
              <w:t>見つけ、それをさらに分解して</w:t>
            </w:r>
            <w:r w:rsidR="00DA638E">
              <w:rPr>
                <w:rFonts w:hint="eastAsia"/>
              </w:rPr>
              <w:t>考えていく」ことが大事。</w:t>
            </w:r>
          </w:p>
        </w:tc>
      </w:tr>
      <w:tr w:rsidR="007B36D2" w:rsidRPr="00B935CE" w14:paraId="6E4055A1" w14:textId="77777777" w:rsidTr="008D3956">
        <w:trPr>
          <w:trHeight w:val="334"/>
        </w:trPr>
        <w:tc>
          <w:tcPr>
            <w:tcW w:w="851" w:type="dxa"/>
          </w:tcPr>
          <w:p w14:paraId="0DAC0C45" w14:textId="77777777" w:rsidR="007B36D2" w:rsidRDefault="00CF6452" w:rsidP="008D3956">
            <w:pPr>
              <w:jc w:val="center"/>
              <w:rPr>
                <w:sz w:val="18"/>
                <w:szCs w:val="18"/>
              </w:rPr>
            </w:pPr>
            <w:r>
              <w:rPr>
                <w:sz w:val="18"/>
                <w:szCs w:val="18"/>
              </w:rPr>
              <w:t>P3</w:t>
            </w:r>
            <w:r>
              <w:rPr>
                <w:sz w:val="18"/>
                <w:szCs w:val="18"/>
              </w:rPr>
              <w:t>下</w:t>
            </w:r>
          </w:p>
        </w:tc>
        <w:tc>
          <w:tcPr>
            <w:tcW w:w="3118" w:type="dxa"/>
            <w:vAlign w:val="center"/>
          </w:tcPr>
          <w:p w14:paraId="1C5F784D" w14:textId="77777777" w:rsidR="007B36D2" w:rsidRDefault="00CF6452" w:rsidP="008D3956">
            <w:pPr>
              <w:jc w:val="center"/>
            </w:pPr>
            <w:r>
              <w:t>ICF</w:t>
            </w:r>
            <w:r>
              <w:t>を活用した利用者把握</w:t>
            </w:r>
          </w:p>
        </w:tc>
        <w:tc>
          <w:tcPr>
            <w:tcW w:w="3260" w:type="dxa"/>
            <w:vAlign w:val="center"/>
          </w:tcPr>
          <w:p w14:paraId="1596F585" w14:textId="77777777" w:rsidR="007B36D2" w:rsidRDefault="00CF6452" w:rsidP="00A71776">
            <w:pPr>
              <w:jc w:val="left"/>
            </w:pPr>
            <w:r>
              <w:rPr>
                <w:rFonts w:hint="eastAsia"/>
              </w:rPr>
              <w:t>活動制限、参加制約</w:t>
            </w:r>
          </w:p>
        </w:tc>
        <w:tc>
          <w:tcPr>
            <w:tcW w:w="7655" w:type="dxa"/>
            <w:vAlign w:val="center"/>
          </w:tcPr>
          <w:p w14:paraId="5B55B719" w14:textId="77777777" w:rsidR="008A5D89" w:rsidRDefault="00CF6452" w:rsidP="008A5D89">
            <w:pPr>
              <w:jc w:val="left"/>
            </w:pPr>
            <w:r>
              <w:rPr>
                <w:rFonts w:hint="eastAsia"/>
              </w:rPr>
              <w:t>「活動の制限と参加の制約が特長的」。</w:t>
            </w:r>
            <w:r>
              <w:br/>
            </w:r>
            <w:r>
              <w:rPr>
                <w:rFonts w:hint="eastAsia"/>
              </w:rPr>
              <w:t>今までは、機能・構造障害、健康状態といった、できていない所や疾病の状況などの制限の中で自立をしていくという考え方が強かった。しかし、個人要因と環境要因から</w:t>
            </w:r>
            <w:r w:rsidR="008A5D89">
              <w:rPr>
                <w:rFonts w:hint="eastAsia"/>
              </w:rPr>
              <w:t>疾病や機能的な条件がぶつかり合った状態の中で、「利用者一人ひとりが社会の中で活動を制限されていること、活動を制限されていることを具体的に出していくこと」が大事。</w:t>
            </w:r>
            <w:r w:rsidR="008A5D89">
              <w:br/>
            </w:r>
            <w:r w:rsidR="008A5D89">
              <w:rPr>
                <w:rFonts w:hint="eastAsia"/>
              </w:rPr>
              <w:t>ICF</w:t>
            </w:r>
            <w:r w:rsidR="008A5D89">
              <w:rPr>
                <w:rFonts w:hint="eastAsia"/>
              </w:rPr>
              <w:t>の考え方を取り入れ、「私たちが利用者の社会生活の中で生活のしづらさや制限、矮小化（わいしょうか）されている、あるいは、できるにもかかわらず、できていないことを課題にしていく</w:t>
            </w:r>
            <w:r w:rsidR="00C003AC">
              <w:rPr>
                <w:rFonts w:hint="eastAsia"/>
              </w:rPr>
              <w:t>」</w:t>
            </w:r>
            <w:r w:rsidR="008A5D89">
              <w:rPr>
                <w:rFonts w:hint="eastAsia"/>
              </w:rPr>
              <w:t>。あるいは、もっと「人生の大きな流れの中で社会参加や役割分担を考えていくこと</w:t>
            </w:r>
            <w:r w:rsidR="00275ABE">
              <w:rPr>
                <w:rFonts w:hint="eastAsia"/>
              </w:rPr>
              <w:t>」が大事。</w:t>
            </w:r>
          </w:p>
          <w:p w14:paraId="025E1460" w14:textId="77777777" w:rsidR="00275ABE" w:rsidRDefault="00275ABE" w:rsidP="00275ABE">
            <w:pPr>
              <w:jc w:val="left"/>
            </w:pPr>
            <w:r>
              <w:rPr>
                <w:rFonts w:hint="eastAsia"/>
              </w:rPr>
              <w:t>就労支援など、特に</w:t>
            </w:r>
            <w:r>
              <w:rPr>
                <w:rFonts w:hint="eastAsia"/>
              </w:rPr>
              <w:t>B</w:t>
            </w:r>
            <w:r>
              <w:rPr>
                <w:rFonts w:hint="eastAsia"/>
              </w:rPr>
              <w:t>型で言えば、目の前にある種目をこなしていくだけではなく、人生の中で社会参加をしていく、「より仕事ができるための能力、意欲、動機付けをしていく支援の目標」が非常に大切になってくる。</w:t>
            </w:r>
          </w:p>
        </w:tc>
      </w:tr>
      <w:tr w:rsidR="00FE6AA2" w:rsidRPr="00486D03" w14:paraId="17CF6979" w14:textId="77777777" w:rsidTr="008D3956">
        <w:trPr>
          <w:trHeight w:val="334"/>
        </w:trPr>
        <w:tc>
          <w:tcPr>
            <w:tcW w:w="851" w:type="dxa"/>
            <w:vMerge w:val="restart"/>
          </w:tcPr>
          <w:p w14:paraId="3521E885" w14:textId="77777777" w:rsidR="00FE6AA2" w:rsidRDefault="00FE6AA2" w:rsidP="008D3956">
            <w:pPr>
              <w:jc w:val="center"/>
              <w:rPr>
                <w:sz w:val="18"/>
                <w:szCs w:val="18"/>
              </w:rPr>
            </w:pPr>
            <w:r>
              <w:rPr>
                <w:rFonts w:hint="eastAsia"/>
                <w:sz w:val="18"/>
                <w:szCs w:val="18"/>
              </w:rPr>
              <w:t>P4</w:t>
            </w:r>
            <w:r>
              <w:rPr>
                <w:rFonts w:hint="eastAsia"/>
                <w:sz w:val="18"/>
                <w:szCs w:val="18"/>
              </w:rPr>
              <w:t>上</w:t>
            </w:r>
          </w:p>
        </w:tc>
        <w:tc>
          <w:tcPr>
            <w:tcW w:w="3118" w:type="dxa"/>
            <w:vMerge w:val="restart"/>
            <w:vAlign w:val="center"/>
          </w:tcPr>
          <w:p w14:paraId="70E1F76D" w14:textId="77777777" w:rsidR="00FE6AA2" w:rsidRDefault="00FE6AA2" w:rsidP="008D3956">
            <w:pPr>
              <w:jc w:val="center"/>
            </w:pPr>
            <w:r>
              <w:rPr>
                <w:rFonts w:hint="eastAsia"/>
              </w:rPr>
              <w:t>アセスメントのまとめ</w:t>
            </w:r>
          </w:p>
        </w:tc>
        <w:tc>
          <w:tcPr>
            <w:tcW w:w="3260" w:type="dxa"/>
            <w:vAlign w:val="center"/>
          </w:tcPr>
          <w:p w14:paraId="27DE0AE2" w14:textId="77777777" w:rsidR="00FE6AA2" w:rsidRDefault="00FE6AA2" w:rsidP="00A71776">
            <w:pPr>
              <w:jc w:val="left"/>
            </w:pPr>
            <w:r>
              <w:rPr>
                <w:rFonts w:hint="eastAsia"/>
              </w:rPr>
              <w:t>・問題主義は</w:t>
            </w:r>
            <w:r>
              <w:rPr>
                <w:rFonts w:hint="eastAsia"/>
              </w:rPr>
              <w:t>NG</w:t>
            </w:r>
          </w:p>
        </w:tc>
        <w:tc>
          <w:tcPr>
            <w:tcW w:w="7655" w:type="dxa"/>
            <w:vAlign w:val="center"/>
          </w:tcPr>
          <w:p w14:paraId="0C54445D" w14:textId="77777777" w:rsidR="00FE6AA2" w:rsidRDefault="00FE6AA2" w:rsidP="008A5D89">
            <w:pPr>
              <w:jc w:val="left"/>
            </w:pPr>
            <w:r>
              <w:rPr>
                <w:rFonts w:hint="eastAsia"/>
              </w:rPr>
              <w:t>「課題主義で考えていく。できないことも丸ごとひっくるめて支援していく」。</w:t>
            </w:r>
          </w:p>
        </w:tc>
      </w:tr>
      <w:tr w:rsidR="00FE6AA2" w:rsidRPr="00486D03" w14:paraId="38007473" w14:textId="77777777" w:rsidTr="008D3956">
        <w:trPr>
          <w:trHeight w:val="334"/>
        </w:trPr>
        <w:tc>
          <w:tcPr>
            <w:tcW w:w="851" w:type="dxa"/>
            <w:vMerge/>
          </w:tcPr>
          <w:p w14:paraId="0B0DF797" w14:textId="77777777" w:rsidR="00FE6AA2" w:rsidRDefault="00FE6AA2" w:rsidP="008D3956">
            <w:pPr>
              <w:jc w:val="center"/>
              <w:rPr>
                <w:sz w:val="18"/>
                <w:szCs w:val="18"/>
              </w:rPr>
            </w:pPr>
          </w:p>
        </w:tc>
        <w:tc>
          <w:tcPr>
            <w:tcW w:w="3118" w:type="dxa"/>
            <w:vMerge/>
            <w:vAlign w:val="center"/>
          </w:tcPr>
          <w:p w14:paraId="31E00AE9" w14:textId="77777777" w:rsidR="00FE6AA2" w:rsidRDefault="00FE6AA2" w:rsidP="008D3956">
            <w:pPr>
              <w:jc w:val="center"/>
            </w:pPr>
          </w:p>
        </w:tc>
        <w:tc>
          <w:tcPr>
            <w:tcW w:w="3260" w:type="dxa"/>
            <w:vAlign w:val="center"/>
          </w:tcPr>
          <w:p w14:paraId="7B0F692D" w14:textId="77777777" w:rsidR="00FE6AA2" w:rsidRDefault="00FE6AA2" w:rsidP="00A71776">
            <w:pPr>
              <w:jc w:val="left"/>
            </w:pPr>
            <w:r>
              <w:rPr>
                <w:rFonts w:hint="eastAsia"/>
              </w:rPr>
              <w:t>・状況や関係性を重視</w:t>
            </w:r>
          </w:p>
        </w:tc>
        <w:tc>
          <w:tcPr>
            <w:tcW w:w="7655" w:type="dxa"/>
            <w:vAlign w:val="center"/>
          </w:tcPr>
          <w:p w14:paraId="1942F011" w14:textId="77777777" w:rsidR="00FE6AA2" w:rsidRDefault="00FE6AA2" w:rsidP="008A5D89">
            <w:pPr>
              <w:jc w:val="left"/>
            </w:pPr>
            <w:r>
              <w:rPr>
                <w:rFonts w:hint="eastAsia"/>
              </w:rPr>
              <w:t>「環境要因を考えていくこと」が大切。なぜならば、「支援者側の支援の質に直接に結びついている」からである。</w:t>
            </w:r>
          </w:p>
        </w:tc>
      </w:tr>
      <w:tr w:rsidR="00FE6AA2" w:rsidRPr="00486D03" w14:paraId="598B894F" w14:textId="77777777" w:rsidTr="008D3956">
        <w:trPr>
          <w:trHeight w:val="334"/>
        </w:trPr>
        <w:tc>
          <w:tcPr>
            <w:tcW w:w="851" w:type="dxa"/>
            <w:vMerge w:val="restart"/>
          </w:tcPr>
          <w:p w14:paraId="04802311" w14:textId="77777777" w:rsidR="00FE6AA2" w:rsidRDefault="006C0D42" w:rsidP="008D3956">
            <w:pPr>
              <w:jc w:val="center"/>
              <w:rPr>
                <w:sz w:val="18"/>
                <w:szCs w:val="18"/>
              </w:rPr>
            </w:pPr>
            <w:r>
              <w:rPr>
                <w:rFonts w:hint="eastAsia"/>
                <w:sz w:val="18"/>
                <w:szCs w:val="18"/>
              </w:rPr>
              <w:lastRenderedPageBreak/>
              <w:t>P4</w:t>
            </w:r>
            <w:r>
              <w:rPr>
                <w:rFonts w:hint="eastAsia"/>
                <w:sz w:val="18"/>
                <w:szCs w:val="18"/>
              </w:rPr>
              <w:t>上</w:t>
            </w:r>
          </w:p>
        </w:tc>
        <w:tc>
          <w:tcPr>
            <w:tcW w:w="3118" w:type="dxa"/>
            <w:vMerge w:val="restart"/>
            <w:vAlign w:val="center"/>
          </w:tcPr>
          <w:p w14:paraId="42CDFAFF" w14:textId="77777777" w:rsidR="00FE6AA2" w:rsidRDefault="006C0D42" w:rsidP="008D3956">
            <w:pPr>
              <w:jc w:val="center"/>
            </w:pPr>
            <w:r>
              <w:rPr>
                <w:rFonts w:hint="eastAsia"/>
              </w:rPr>
              <w:t>アセスメントのまとめ</w:t>
            </w:r>
          </w:p>
        </w:tc>
        <w:tc>
          <w:tcPr>
            <w:tcW w:w="3260" w:type="dxa"/>
            <w:vAlign w:val="center"/>
          </w:tcPr>
          <w:p w14:paraId="7322EED6" w14:textId="77777777" w:rsidR="00FE6AA2" w:rsidRDefault="00FE6AA2" w:rsidP="00A71776">
            <w:pPr>
              <w:jc w:val="left"/>
            </w:pPr>
            <w:r>
              <w:rPr>
                <w:rFonts w:hint="eastAsia"/>
              </w:rPr>
              <w:t>・ストレングス重視</w:t>
            </w:r>
          </w:p>
        </w:tc>
        <w:tc>
          <w:tcPr>
            <w:tcW w:w="7655" w:type="dxa"/>
            <w:vAlign w:val="center"/>
          </w:tcPr>
          <w:p w14:paraId="1E317EA8" w14:textId="77777777" w:rsidR="00FE6AA2" w:rsidRDefault="00FE6AA2" w:rsidP="00E76079">
            <w:pPr>
              <w:jc w:val="left"/>
            </w:pPr>
            <w:r>
              <w:rPr>
                <w:rFonts w:hint="eastAsia"/>
              </w:rPr>
              <w:t>弱い所に目を向けるのではなく、本人の強み、環境も含めて、「本人のもっているものをうまく引き出して育てていくこと」がとても大事。</w:t>
            </w:r>
          </w:p>
          <w:p w14:paraId="6BD4B0B2" w14:textId="77777777" w:rsidR="00FE6AA2" w:rsidRDefault="00FE6AA2" w:rsidP="00E76079">
            <w:pPr>
              <w:jc w:val="left"/>
            </w:pPr>
            <w:r>
              <w:rPr>
                <w:rFonts w:hint="eastAsia"/>
              </w:rPr>
              <w:t>アセスメントは利用者の全体状況</w:t>
            </w:r>
            <w:r w:rsidR="00E04709">
              <w:rPr>
                <w:rFonts w:hint="eastAsia"/>
              </w:rPr>
              <w:t>の中</w:t>
            </w:r>
            <w:r>
              <w:rPr>
                <w:rFonts w:hint="eastAsia"/>
              </w:rPr>
              <w:t>からそうしたものを見つけ</w:t>
            </w:r>
            <w:r w:rsidR="00E04709">
              <w:rPr>
                <w:rFonts w:hint="eastAsia"/>
              </w:rPr>
              <w:t>ることを重視しているプロセス。</w:t>
            </w:r>
          </w:p>
        </w:tc>
      </w:tr>
      <w:tr w:rsidR="00FE6AA2" w:rsidRPr="00486D03" w14:paraId="04B2AEB0" w14:textId="77777777" w:rsidTr="008D3956">
        <w:trPr>
          <w:trHeight w:val="334"/>
        </w:trPr>
        <w:tc>
          <w:tcPr>
            <w:tcW w:w="851" w:type="dxa"/>
            <w:vMerge/>
          </w:tcPr>
          <w:p w14:paraId="591F8439" w14:textId="77777777" w:rsidR="00FE6AA2" w:rsidRDefault="00FE6AA2" w:rsidP="008D3956">
            <w:pPr>
              <w:jc w:val="center"/>
              <w:rPr>
                <w:sz w:val="18"/>
                <w:szCs w:val="18"/>
              </w:rPr>
            </w:pPr>
          </w:p>
        </w:tc>
        <w:tc>
          <w:tcPr>
            <w:tcW w:w="3118" w:type="dxa"/>
            <w:vMerge/>
            <w:vAlign w:val="center"/>
          </w:tcPr>
          <w:p w14:paraId="29206775" w14:textId="77777777" w:rsidR="00FE6AA2" w:rsidRDefault="00FE6AA2" w:rsidP="008D3956">
            <w:pPr>
              <w:jc w:val="center"/>
            </w:pPr>
          </w:p>
        </w:tc>
        <w:tc>
          <w:tcPr>
            <w:tcW w:w="3260" w:type="dxa"/>
            <w:vAlign w:val="center"/>
          </w:tcPr>
          <w:p w14:paraId="5B2DCACB" w14:textId="77777777" w:rsidR="00FE6AA2" w:rsidRDefault="00FE6AA2" w:rsidP="00A71776">
            <w:pPr>
              <w:jc w:val="left"/>
            </w:pPr>
          </w:p>
        </w:tc>
        <w:tc>
          <w:tcPr>
            <w:tcW w:w="7655" w:type="dxa"/>
            <w:vAlign w:val="center"/>
          </w:tcPr>
          <w:p w14:paraId="06C9BF0B" w14:textId="77777777" w:rsidR="00FE6AA2" w:rsidRDefault="00FE6AA2" w:rsidP="00E76079">
            <w:pPr>
              <w:jc w:val="left"/>
            </w:pPr>
            <w:r w:rsidRPr="00E76079">
              <w:rPr>
                <w:rFonts w:hint="eastAsia"/>
              </w:rPr>
              <w:t>「個別支援計画、記録、アセスメントは三位一体</w:t>
            </w:r>
            <w:r>
              <w:rPr>
                <w:rFonts w:hint="eastAsia"/>
              </w:rPr>
              <w:t>で動いているもの</w:t>
            </w:r>
            <w:r w:rsidRPr="00E76079">
              <w:rPr>
                <w:rFonts w:hint="eastAsia"/>
              </w:rPr>
              <w:t>」</w:t>
            </w:r>
          </w:p>
        </w:tc>
      </w:tr>
    </w:tbl>
    <w:p w14:paraId="55E4576C" w14:textId="77777777" w:rsidR="00857254" w:rsidRPr="003A415D" w:rsidRDefault="00857254" w:rsidP="00857254"/>
    <w:sectPr w:rsidR="00857254" w:rsidRPr="003A415D" w:rsidSect="009415C2">
      <w:headerReference w:type="default" r:id="rId9"/>
      <w:footerReference w:type="default" r:id="rId10"/>
      <w:pgSz w:w="16838" w:h="11906" w:orient="landscape" w:code="9"/>
      <w:pgMar w:top="1134" w:right="1418"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006B0" w14:textId="77777777" w:rsidR="0080594D" w:rsidRDefault="0080594D" w:rsidP="00857254">
      <w:r>
        <w:separator/>
      </w:r>
    </w:p>
  </w:endnote>
  <w:endnote w:type="continuationSeparator" w:id="0">
    <w:p w14:paraId="233959BE" w14:textId="77777777" w:rsidR="0080594D" w:rsidRDefault="0080594D" w:rsidP="008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87860"/>
      <w:docPartObj>
        <w:docPartGallery w:val="Page Numbers (Bottom of Page)"/>
        <w:docPartUnique/>
      </w:docPartObj>
    </w:sdtPr>
    <w:sdtEndPr/>
    <w:sdtContent>
      <w:p w14:paraId="33E2D400" w14:textId="77777777" w:rsidR="00E2196A" w:rsidRDefault="00E2196A">
        <w:pPr>
          <w:pStyle w:val="a6"/>
          <w:jc w:val="center"/>
        </w:pPr>
        <w:r>
          <w:fldChar w:fldCharType="begin"/>
        </w:r>
        <w:r>
          <w:instrText>PAGE   \* MERGEFORMAT</w:instrText>
        </w:r>
        <w:r>
          <w:fldChar w:fldCharType="separate"/>
        </w:r>
        <w:r w:rsidR="00CD0519" w:rsidRPr="00CD0519">
          <w:rPr>
            <w:noProof/>
            <w:lang w:val="ja-JP"/>
          </w:rPr>
          <w:t>1</w:t>
        </w:r>
        <w:r>
          <w:fldChar w:fldCharType="end"/>
        </w:r>
      </w:p>
    </w:sdtContent>
  </w:sdt>
  <w:p w14:paraId="1FEBDF91" w14:textId="77777777" w:rsidR="00E2196A" w:rsidRDefault="00E219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7BC44" w14:textId="77777777" w:rsidR="0080594D" w:rsidRDefault="0080594D" w:rsidP="00857254">
      <w:r>
        <w:separator/>
      </w:r>
    </w:p>
  </w:footnote>
  <w:footnote w:type="continuationSeparator" w:id="0">
    <w:p w14:paraId="69042144" w14:textId="77777777" w:rsidR="0080594D" w:rsidRDefault="0080594D" w:rsidP="0085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7A56" w14:textId="77777777" w:rsidR="00E2196A" w:rsidRPr="00857254" w:rsidRDefault="00E2196A">
    <w:pPr>
      <w:pStyle w:val="a4"/>
      <w:rPr>
        <w:rFonts w:asciiTheme="majorEastAsia" w:eastAsiaTheme="majorEastAsia" w:hAnsiTheme="majorEastAsia"/>
        <w:sz w:val="16"/>
        <w:szCs w:val="16"/>
      </w:rPr>
    </w:pPr>
    <w:r>
      <w:ptab w:relativeTo="margin" w:alignment="center" w:leader="none"/>
    </w:r>
    <w:r>
      <w:ptab w:relativeTo="margin" w:alignment="right" w:leader="none"/>
    </w:r>
    <w:r w:rsidRPr="00857254">
      <w:rPr>
        <w:rFonts w:asciiTheme="majorEastAsia" w:eastAsiaTheme="majorEastAsia" w:hAnsiTheme="majorEastAsia"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893"/>
    <w:multiLevelType w:val="hybridMultilevel"/>
    <w:tmpl w:val="A76C6DFA"/>
    <w:lvl w:ilvl="0" w:tplc="53AAF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2764C0"/>
    <w:multiLevelType w:val="hybridMultilevel"/>
    <w:tmpl w:val="DA2C5A00"/>
    <w:lvl w:ilvl="0" w:tplc="CFEE9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A1352"/>
    <w:multiLevelType w:val="hybridMultilevel"/>
    <w:tmpl w:val="C1C4F2D4"/>
    <w:lvl w:ilvl="0" w:tplc="BA828BB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32878"/>
    <w:multiLevelType w:val="hybridMultilevel"/>
    <w:tmpl w:val="44B43866"/>
    <w:lvl w:ilvl="0" w:tplc="F8020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5558C2"/>
    <w:multiLevelType w:val="hybridMultilevel"/>
    <w:tmpl w:val="9944482A"/>
    <w:lvl w:ilvl="0" w:tplc="2C66A8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D60C63"/>
    <w:multiLevelType w:val="hybridMultilevel"/>
    <w:tmpl w:val="01F436FE"/>
    <w:lvl w:ilvl="0" w:tplc="BB60F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D80EF1"/>
    <w:multiLevelType w:val="hybridMultilevel"/>
    <w:tmpl w:val="D9E239A0"/>
    <w:lvl w:ilvl="0" w:tplc="A71C5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FA15AE"/>
    <w:multiLevelType w:val="hybridMultilevel"/>
    <w:tmpl w:val="84AE9CFA"/>
    <w:lvl w:ilvl="0" w:tplc="20526C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C60C30"/>
    <w:multiLevelType w:val="hybridMultilevel"/>
    <w:tmpl w:val="1F882BC4"/>
    <w:lvl w:ilvl="0" w:tplc="2986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5E057F"/>
    <w:multiLevelType w:val="hybridMultilevel"/>
    <w:tmpl w:val="33640142"/>
    <w:lvl w:ilvl="0" w:tplc="1DBE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426A3F"/>
    <w:multiLevelType w:val="hybridMultilevel"/>
    <w:tmpl w:val="9E06D3CE"/>
    <w:lvl w:ilvl="0" w:tplc="16680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6F06FC"/>
    <w:multiLevelType w:val="hybridMultilevel"/>
    <w:tmpl w:val="443AC7C2"/>
    <w:lvl w:ilvl="0" w:tplc="A7FE4A8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60329CC"/>
    <w:multiLevelType w:val="hybridMultilevel"/>
    <w:tmpl w:val="6D8AD212"/>
    <w:lvl w:ilvl="0" w:tplc="53AAF2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3"/>
  </w:num>
  <w:num w:numId="5">
    <w:abstractNumId w:val="6"/>
  </w:num>
  <w:num w:numId="6">
    <w:abstractNumId w:val="1"/>
  </w:num>
  <w:num w:numId="7">
    <w:abstractNumId w:val="10"/>
  </w:num>
  <w:num w:numId="8">
    <w:abstractNumId w:val="12"/>
  </w:num>
  <w:num w:numId="9">
    <w:abstractNumId w:val="0"/>
  </w:num>
  <w:num w:numId="10">
    <w:abstractNumId w:val="4"/>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00"/>
    <w:rsid w:val="00002243"/>
    <w:rsid w:val="000078BA"/>
    <w:rsid w:val="00013FB3"/>
    <w:rsid w:val="000152CE"/>
    <w:rsid w:val="0003507B"/>
    <w:rsid w:val="00036E36"/>
    <w:rsid w:val="000505D3"/>
    <w:rsid w:val="00056968"/>
    <w:rsid w:val="00070508"/>
    <w:rsid w:val="000869B3"/>
    <w:rsid w:val="000D3FD0"/>
    <w:rsid w:val="000F2149"/>
    <w:rsid w:val="001141C7"/>
    <w:rsid w:val="00120E0B"/>
    <w:rsid w:val="00170A44"/>
    <w:rsid w:val="00186589"/>
    <w:rsid w:val="00196732"/>
    <w:rsid w:val="0019726E"/>
    <w:rsid w:val="001C5AD0"/>
    <w:rsid w:val="00210EC2"/>
    <w:rsid w:val="00214488"/>
    <w:rsid w:val="0022640B"/>
    <w:rsid w:val="002277A1"/>
    <w:rsid w:val="002470C2"/>
    <w:rsid w:val="00275ABE"/>
    <w:rsid w:val="00284FE3"/>
    <w:rsid w:val="002B4A05"/>
    <w:rsid w:val="002D2A5C"/>
    <w:rsid w:val="00305850"/>
    <w:rsid w:val="0034000B"/>
    <w:rsid w:val="00346FEB"/>
    <w:rsid w:val="00352D41"/>
    <w:rsid w:val="003734AF"/>
    <w:rsid w:val="003876D3"/>
    <w:rsid w:val="003A415D"/>
    <w:rsid w:val="003A47DB"/>
    <w:rsid w:val="003F6487"/>
    <w:rsid w:val="00401DB2"/>
    <w:rsid w:val="004534AB"/>
    <w:rsid w:val="00463CF2"/>
    <w:rsid w:val="00471685"/>
    <w:rsid w:val="00486D03"/>
    <w:rsid w:val="0048734D"/>
    <w:rsid w:val="00492990"/>
    <w:rsid w:val="004E1A87"/>
    <w:rsid w:val="004E34A8"/>
    <w:rsid w:val="004F2E85"/>
    <w:rsid w:val="004F4D22"/>
    <w:rsid w:val="004F4F89"/>
    <w:rsid w:val="005009A9"/>
    <w:rsid w:val="00534E60"/>
    <w:rsid w:val="005921CD"/>
    <w:rsid w:val="005E6F65"/>
    <w:rsid w:val="005F7180"/>
    <w:rsid w:val="00646F05"/>
    <w:rsid w:val="00661C61"/>
    <w:rsid w:val="00691125"/>
    <w:rsid w:val="00694A4E"/>
    <w:rsid w:val="006C0D42"/>
    <w:rsid w:val="006E11FD"/>
    <w:rsid w:val="00754DBC"/>
    <w:rsid w:val="00767039"/>
    <w:rsid w:val="00772C9C"/>
    <w:rsid w:val="007A13DF"/>
    <w:rsid w:val="007B36D2"/>
    <w:rsid w:val="007B7548"/>
    <w:rsid w:val="007D64C3"/>
    <w:rsid w:val="007F483F"/>
    <w:rsid w:val="0080594D"/>
    <w:rsid w:val="0082615A"/>
    <w:rsid w:val="00826A51"/>
    <w:rsid w:val="00857254"/>
    <w:rsid w:val="00863CB0"/>
    <w:rsid w:val="00892D75"/>
    <w:rsid w:val="008A5D89"/>
    <w:rsid w:val="008B2100"/>
    <w:rsid w:val="009044B6"/>
    <w:rsid w:val="009146D3"/>
    <w:rsid w:val="009415C2"/>
    <w:rsid w:val="00950011"/>
    <w:rsid w:val="00952D22"/>
    <w:rsid w:val="00976339"/>
    <w:rsid w:val="00983A89"/>
    <w:rsid w:val="009941E2"/>
    <w:rsid w:val="009A0599"/>
    <w:rsid w:val="009A20ED"/>
    <w:rsid w:val="009A5FDA"/>
    <w:rsid w:val="009B56E7"/>
    <w:rsid w:val="009E552A"/>
    <w:rsid w:val="009F79E0"/>
    <w:rsid w:val="00A71776"/>
    <w:rsid w:val="00A900C6"/>
    <w:rsid w:val="00AE6A4E"/>
    <w:rsid w:val="00B05854"/>
    <w:rsid w:val="00B12701"/>
    <w:rsid w:val="00B132DD"/>
    <w:rsid w:val="00B350B3"/>
    <w:rsid w:val="00B451DF"/>
    <w:rsid w:val="00B57E96"/>
    <w:rsid w:val="00B807DE"/>
    <w:rsid w:val="00B808B9"/>
    <w:rsid w:val="00B935CE"/>
    <w:rsid w:val="00BC7BEA"/>
    <w:rsid w:val="00BD10FA"/>
    <w:rsid w:val="00BE2544"/>
    <w:rsid w:val="00BF1605"/>
    <w:rsid w:val="00C003AC"/>
    <w:rsid w:val="00C023EF"/>
    <w:rsid w:val="00C24023"/>
    <w:rsid w:val="00C40133"/>
    <w:rsid w:val="00C50E8D"/>
    <w:rsid w:val="00C76C4C"/>
    <w:rsid w:val="00C9020E"/>
    <w:rsid w:val="00C92638"/>
    <w:rsid w:val="00CA6F8B"/>
    <w:rsid w:val="00CB36C6"/>
    <w:rsid w:val="00CD0519"/>
    <w:rsid w:val="00CF6452"/>
    <w:rsid w:val="00D02177"/>
    <w:rsid w:val="00D8714E"/>
    <w:rsid w:val="00DA638E"/>
    <w:rsid w:val="00DA6C3E"/>
    <w:rsid w:val="00DF5162"/>
    <w:rsid w:val="00E04709"/>
    <w:rsid w:val="00E10EFF"/>
    <w:rsid w:val="00E2196A"/>
    <w:rsid w:val="00E76079"/>
    <w:rsid w:val="00E83C23"/>
    <w:rsid w:val="00EB50FD"/>
    <w:rsid w:val="00EE2C2E"/>
    <w:rsid w:val="00EF5ED4"/>
    <w:rsid w:val="00F1276C"/>
    <w:rsid w:val="00F163FF"/>
    <w:rsid w:val="00F34CF6"/>
    <w:rsid w:val="00F4024D"/>
    <w:rsid w:val="00F41C1C"/>
    <w:rsid w:val="00F42B3F"/>
    <w:rsid w:val="00F810BD"/>
    <w:rsid w:val="00F9053C"/>
    <w:rsid w:val="00F95754"/>
    <w:rsid w:val="00FB4D79"/>
    <w:rsid w:val="00FC33E6"/>
    <w:rsid w:val="00FE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9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F7A6-44ED-4644-B1F5-87D5FBF4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6</cp:revision>
  <cp:lastPrinted>2019-08-04T06:25:00Z</cp:lastPrinted>
  <dcterms:created xsi:type="dcterms:W3CDTF">2019-08-05T13:32:00Z</dcterms:created>
  <dcterms:modified xsi:type="dcterms:W3CDTF">2019-11-08T09:37:00Z</dcterms:modified>
</cp:coreProperties>
</file>